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FF6C" w14:textId="4B73DEAD" w:rsidR="00F9461C" w:rsidRPr="00F9461C" w:rsidRDefault="00F347DE" w:rsidP="00F9461C">
      <w:pPr>
        <w:pStyle w:val="Heading1"/>
      </w:pPr>
      <w:proofErr w:type="spellStart"/>
      <w:r w:rsidRPr="00723286">
        <w:t>Verwerkersovereenkomst</w:t>
      </w:r>
      <w:proofErr w:type="spellEnd"/>
    </w:p>
    <w:p w14:paraId="3AD575E9" w14:textId="29D75B88" w:rsidR="00BC24A3" w:rsidRPr="00723286" w:rsidRDefault="000D6D09" w:rsidP="00F9461C">
      <w:pPr>
        <w:pStyle w:val="Heading2"/>
        <w:ind w:left="0" w:firstLine="0"/>
        <w:rPr>
          <w:lang w:val="nl-NL"/>
        </w:rPr>
      </w:pPr>
      <w:r w:rsidRPr="00723286">
        <w:rPr>
          <w:lang w:val="nl-NL"/>
        </w:rPr>
        <w:t>Partijen:</w:t>
      </w:r>
    </w:p>
    <w:p w14:paraId="20049119" w14:textId="6747D0C9" w:rsidR="00BC24A3" w:rsidRPr="00723286" w:rsidRDefault="00D56B57" w:rsidP="00F347DE">
      <w:pPr>
        <w:rPr>
          <w:b/>
        </w:rPr>
      </w:pPr>
      <w:r w:rsidRPr="00723286">
        <w:rPr>
          <w:b/>
        </w:rPr>
        <w:t>A (</w:t>
      </w:r>
      <w:r w:rsidR="00CB1E8C">
        <w:rPr>
          <w:b/>
        </w:rPr>
        <w:t>Verwerkingsverantwoordelijke</w:t>
      </w:r>
      <w:r w:rsidRPr="00723286">
        <w:rPr>
          <w:b/>
        </w:rPr>
        <w:t>)</w:t>
      </w:r>
      <w:r w:rsidR="00B24FF0" w:rsidRPr="00723286">
        <w:rPr>
          <w:b/>
        </w:rPr>
        <w:tab/>
      </w:r>
    </w:p>
    <w:p w14:paraId="5B069E70" w14:textId="1C3581C3" w:rsidR="00F347DE" w:rsidRPr="00723286" w:rsidRDefault="00F347DE" w:rsidP="00F347DE">
      <w:r w:rsidRPr="00723286">
        <w:t>Naam:</w:t>
      </w:r>
    </w:p>
    <w:p w14:paraId="27F9260D" w14:textId="068DC23D" w:rsidR="00F347DE" w:rsidRPr="00723286" w:rsidRDefault="00CB1E8C" w:rsidP="00F347DE">
      <w:r>
        <w:t>Rechtsgeldig vertegenwoordigd door</w:t>
      </w:r>
      <w:r w:rsidR="00F347DE" w:rsidRPr="00723286">
        <w:t>:</w:t>
      </w:r>
    </w:p>
    <w:p w14:paraId="4BBFE2CA" w14:textId="639FAD2E" w:rsidR="00F347DE" w:rsidRPr="00723286" w:rsidRDefault="00F347DE" w:rsidP="00F347DE">
      <w:r w:rsidRPr="00723286">
        <w:t>Contactgegevens (email, telefoon):</w:t>
      </w:r>
    </w:p>
    <w:p w14:paraId="24FE0D4D" w14:textId="77777777" w:rsidR="00F347DE" w:rsidRPr="00723286" w:rsidRDefault="00F347DE" w:rsidP="00F347DE"/>
    <w:p w14:paraId="6FE6231B" w14:textId="497520C9" w:rsidR="00F347DE" w:rsidRPr="00723286" w:rsidRDefault="00F347DE" w:rsidP="00F347DE">
      <w:pPr>
        <w:rPr>
          <w:b/>
        </w:rPr>
      </w:pPr>
      <w:r w:rsidRPr="00723286">
        <w:rPr>
          <w:b/>
        </w:rPr>
        <w:t>B (Verwerker)</w:t>
      </w:r>
    </w:p>
    <w:p w14:paraId="6ADDAA0F" w14:textId="77777777" w:rsidR="00F347DE" w:rsidRPr="00723286" w:rsidRDefault="00F347DE" w:rsidP="00F347DE">
      <w:r w:rsidRPr="00723286">
        <w:t>Naam:</w:t>
      </w:r>
    </w:p>
    <w:p w14:paraId="54D1E6FA" w14:textId="0C0255E3" w:rsidR="00F347DE" w:rsidRPr="00723286" w:rsidRDefault="00CB1E8C" w:rsidP="00F347DE">
      <w:r>
        <w:t>Rechtsgeldig vertegenwoordigd door</w:t>
      </w:r>
      <w:r w:rsidR="00F347DE" w:rsidRPr="00723286">
        <w:t>:</w:t>
      </w:r>
    </w:p>
    <w:p w14:paraId="4825DEEE" w14:textId="37EC5A10" w:rsidR="00F347DE" w:rsidRPr="00723286" w:rsidRDefault="00F347DE" w:rsidP="00F347DE">
      <w:r w:rsidRPr="00723286">
        <w:t>Contactgegevens (email, telefoon):</w:t>
      </w:r>
    </w:p>
    <w:p w14:paraId="6A3F3D87" w14:textId="5F52AB8D" w:rsidR="00D56B57" w:rsidRPr="00723286" w:rsidRDefault="00F347DE" w:rsidP="000D6D09">
      <w:pPr>
        <w:pStyle w:val="Heading2"/>
        <w:rPr>
          <w:lang w:val="nl-NL"/>
        </w:rPr>
      </w:pPr>
      <w:r w:rsidRPr="00723286">
        <w:rPr>
          <w:lang w:val="nl-NL"/>
        </w:rPr>
        <w:t>Algemene omschrijving</w:t>
      </w:r>
      <w:r w:rsidR="00D56B57" w:rsidRPr="00723286">
        <w:rPr>
          <w:lang w:val="nl-NL"/>
        </w:rPr>
        <w:t>:</w:t>
      </w:r>
    </w:p>
    <w:p w14:paraId="784EF848" w14:textId="4B439D2E" w:rsidR="00F347DE" w:rsidRPr="00723286" w:rsidRDefault="00D56B57" w:rsidP="00F347DE">
      <w:r w:rsidRPr="00723286">
        <w:t xml:space="preserve">Partij A beschikt als </w:t>
      </w:r>
      <w:r w:rsidR="00CB1E8C">
        <w:t>Verwerkingsverantwoordelijke</w:t>
      </w:r>
      <w:r w:rsidRPr="00723286">
        <w:t xml:space="preserve"> over persoonsgegevens </w:t>
      </w:r>
      <w:r w:rsidR="00722876">
        <w:t xml:space="preserve">en </w:t>
      </w:r>
      <w:r w:rsidR="00CB1E8C">
        <w:t>laat deze door Verwerker verwerken</w:t>
      </w:r>
      <w:r w:rsidR="00722876">
        <w:t>.</w:t>
      </w:r>
      <w:r w:rsidR="00630169">
        <w:t xml:space="preserve"> </w:t>
      </w:r>
      <w:r w:rsidR="00F347DE" w:rsidRPr="00723286">
        <w:t xml:space="preserve">Het </w:t>
      </w:r>
      <w:r w:rsidR="00F347DE" w:rsidRPr="00722876">
        <w:rPr>
          <w:b/>
        </w:rPr>
        <w:t>onderwerp</w:t>
      </w:r>
      <w:r w:rsidR="00F347DE" w:rsidRPr="00723286">
        <w:t xml:space="preserve"> van de </w:t>
      </w:r>
      <w:r w:rsidR="00722876">
        <w:t>verwerking</w:t>
      </w:r>
      <w:r w:rsidR="00F347DE" w:rsidRPr="00723286">
        <w:t xml:space="preserve"> is (</w:t>
      </w:r>
      <w:proofErr w:type="spellStart"/>
      <w:r w:rsidR="00F347DE" w:rsidRPr="00723286">
        <w:t>bijv</w:t>
      </w:r>
      <w:proofErr w:type="spellEnd"/>
      <w:r w:rsidR="00F347DE" w:rsidRPr="00723286">
        <w:t xml:space="preserve"> productnaam</w:t>
      </w:r>
      <w:r w:rsidR="00722876">
        <w:t xml:space="preserve"> of dienstnaam</w:t>
      </w:r>
      <w:r w:rsidR="00F347DE" w:rsidRPr="00723286">
        <w:t>):</w:t>
      </w:r>
      <w:r w:rsidR="00723286">
        <w:t xml:space="preserve"> @@</w:t>
      </w:r>
    </w:p>
    <w:p w14:paraId="71B34B89" w14:textId="77777777" w:rsidR="00F347DE" w:rsidRPr="00723286" w:rsidRDefault="00F347DE" w:rsidP="00F347DE"/>
    <w:p w14:paraId="7094FCF9" w14:textId="4AADA690" w:rsidR="00F347DE" w:rsidRPr="00723286" w:rsidRDefault="00F347DE" w:rsidP="00F347DE">
      <w:r w:rsidRPr="00723286">
        <w:t xml:space="preserve">Het </w:t>
      </w:r>
      <w:r w:rsidRPr="00722876">
        <w:rPr>
          <w:b/>
        </w:rPr>
        <w:t>doel</w:t>
      </w:r>
      <w:r w:rsidRPr="00723286">
        <w:t xml:space="preserve"> van de verwerking is (verlenen dienst, opsporen fraude, uitbetalen salaris):</w:t>
      </w:r>
      <w:r w:rsidR="00723286">
        <w:t xml:space="preserve"> @@</w:t>
      </w:r>
    </w:p>
    <w:p w14:paraId="3978FDF4" w14:textId="77777777" w:rsidR="00F347DE" w:rsidRPr="00723286" w:rsidRDefault="00F347DE" w:rsidP="00F347DE"/>
    <w:p w14:paraId="738F0450" w14:textId="77777777" w:rsidR="00630169" w:rsidRDefault="00722876" w:rsidP="00F347DE">
      <w:r>
        <w:t xml:space="preserve">De </w:t>
      </w:r>
      <w:r w:rsidRPr="00630169">
        <w:rPr>
          <w:b/>
        </w:rPr>
        <w:t>categorie betrokkenen</w:t>
      </w:r>
      <w:r>
        <w:t xml:space="preserve"> / de groep mensen over wie de gegevens gaan is:  </w:t>
      </w:r>
    </w:p>
    <w:p w14:paraId="08A9B1B6" w14:textId="50A55671" w:rsidR="00F347DE" w:rsidRPr="00723286" w:rsidRDefault="00723286" w:rsidP="00F347DE">
      <w:r>
        <w:t>@@</w:t>
      </w:r>
      <w:r w:rsidR="00722876">
        <w:t xml:space="preserve"> </w:t>
      </w:r>
      <w:r w:rsidR="00722876" w:rsidRPr="00722876">
        <w:rPr>
          <w:i/>
        </w:rPr>
        <w:t>(klanten, kandidaten, gebruikers, leerlingen,…)</w:t>
      </w:r>
    </w:p>
    <w:p w14:paraId="0665B511" w14:textId="77777777" w:rsidR="00F347DE" w:rsidRPr="00723286" w:rsidRDefault="00F347DE" w:rsidP="00F347DE"/>
    <w:p w14:paraId="06E00F0B" w14:textId="2906A57A" w:rsidR="00F347DE" w:rsidRPr="00723286" w:rsidRDefault="00F347DE" w:rsidP="00F347DE">
      <w:r w:rsidRPr="00723286">
        <w:t xml:space="preserve">De </w:t>
      </w:r>
      <w:r w:rsidR="00630169">
        <w:rPr>
          <w:b/>
        </w:rPr>
        <w:t>soort</w:t>
      </w:r>
      <w:r w:rsidRPr="00722876">
        <w:rPr>
          <w:b/>
        </w:rPr>
        <w:t xml:space="preserve"> gegevens</w:t>
      </w:r>
      <w:r w:rsidRPr="00723286">
        <w:t xml:space="preserve"> </w:t>
      </w:r>
      <w:r w:rsidR="00722876">
        <w:t>die worden</w:t>
      </w:r>
      <w:r w:rsidRPr="00723286">
        <w:t xml:space="preserve"> gedeeld (weghalen wat niet van toepassing is, toevoegen extra info</w:t>
      </w:r>
      <w:r w:rsidR="00CB1E8C">
        <w:t>, en uitsplitsen naar categorie betrokkenen als er meerdere categorieën betrokkenen zijn</w:t>
      </w:r>
      <w:r w:rsidRPr="00723286">
        <w:t>):</w:t>
      </w:r>
    </w:p>
    <w:p w14:paraId="5CADBF82" w14:textId="79CCD5A9" w:rsidR="00F347DE" w:rsidRPr="00723286" w:rsidRDefault="00F347DE" w:rsidP="00723286">
      <w:r w:rsidRPr="00723286">
        <w:t>Voornaam Achternaam</w:t>
      </w:r>
    </w:p>
    <w:p w14:paraId="22282980" w14:textId="6AF26BE1" w:rsidR="00F347DE" w:rsidRPr="00723286" w:rsidRDefault="00F347DE" w:rsidP="00723286">
      <w:r w:rsidRPr="00723286">
        <w:t>Adres en woonplaats</w:t>
      </w:r>
    </w:p>
    <w:p w14:paraId="422D9D25" w14:textId="067FD33B" w:rsidR="00F347DE" w:rsidRPr="00723286" w:rsidRDefault="00F347DE" w:rsidP="00723286">
      <w:r w:rsidRPr="00723286">
        <w:t>Tele</w:t>
      </w:r>
      <w:r w:rsidR="00630169">
        <w:t>f</w:t>
      </w:r>
      <w:r w:rsidRPr="00723286">
        <w:t>oonnummer</w:t>
      </w:r>
    </w:p>
    <w:p w14:paraId="712195F7" w14:textId="30141753" w:rsidR="00F347DE" w:rsidRPr="00723286" w:rsidRDefault="00F347DE" w:rsidP="00723286">
      <w:r w:rsidRPr="00723286">
        <w:t>Email</w:t>
      </w:r>
    </w:p>
    <w:p w14:paraId="2EE55C56" w14:textId="70784746" w:rsidR="00F347DE" w:rsidRPr="00723286" w:rsidRDefault="00F347DE" w:rsidP="00723286">
      <w:r w:rsidRPr="00723286">
        <w:t>Geboortedatum</w:t>
      </w:r>
    </w:p>
    <w:p w14:paraId="0DCF9AF4" w14:textId="7F89E976" w:rsidR="00F347DE" w:rsidRPr="00723286" w:rsidRDefault="00F347DE" w:rsidP="00723286">
      <w:r w:rsidRPr="00723286">
        <w:t>IP-adres</w:t>
      </w:r>
    </w:p>
    <w:p w14:paraId="68CE587D" w14:textId="7194004B" w:rsidR="00F347DE" w:rsidRPr="00723286" w:rsidRDefault="00F347DE" w:rsidP="00723286">
      <w:r w:rsidRPr="00723286">
        <w:t>MAC-adres</w:t>
      </w:r>
    </w:p>
    <w:p w14:paraId="0EAA514A" w14:textId="36FD42F9" w:rsidR="00F347DE" w:rsidRPr="00723286" w:rsidRDefault="00F347DE" w:rsidP="00723286">
      <w:r w:rsidRPr="00723286">
        <w:t>Browser type</w:t>
      </w:r>
    </w:p>
    <w:p w14:paraId="55DC3FB2" w14:textId="4A43308C" w:rsidR="00F347DE" w:rsidRPr="00723286" w:rsidRDefault="00F347DE" w:rsidP="00723286">
      <w:r w:rsidRPr="00723286">
        <w:t>Tijdstippen useractiviteit</w:t>
      </w:r>
    </w:p>
    <w:p w14:paraId="2CFF220D" w14:textId="2C67BFD4" w:rsidR="00F347DE" w:rsidRPr="00723286" w:rsidRDefault="00F347DE" w:rsidP="00723286">
      <w:r w:rsidRPr="00723286">
        <w:t>Studie/testresultaten</w:t>
      </w:r>
    </w:p>
    <w:p w14:paraId="23BF873D" w14:textId="05B3F453" w:rsidR="00F347DE" w:rsidRPr="00723286" w:rsidRDefault="00F347DE" w:rsidP="00723286">
      <w:r w:rsidRPr="00723286">
        <w:t>Bestellingen / opdrachten</w:t>
      </w:r>
    </w:p>
    <w:p w14:paraId="09470E38" w14:textId="5630B7AD" w:rsidR="00723286" w:rsidRDefault="00723286" w:rsidP="00723286">
      <w:r>
        <w:t>@@</w:t>
      </w:r>
    </w:p>
    <w:p w14:paraId="7A66573E" w14:textId="77777777" w:rsidR="00722876" w:rsidRPr="00723286" w:rsidRDefault="00722876" w:rsidP="00723286"/>
    <w:p w14:paraId="62187E14" w14:textId="52758EDE" w:rsidR="00F9461C" w:rsidRDefault="00723286" w:rsidP="00723286">
      <w:r w:rsidRPr="00723286">
        <w:t xml:space="preserve">De </w:t>
      </w:r>
      <w:r w:rsidRPr="00722876">
        <w:rPr>
          <w:b/>
        </w:rPr>
        <w:t>duur</w:t>
      </w:r>
      <w:r w:rsidRPr="00723286">
        <w:t xml:space="preserve"> van de verwerking begint op </w:t>
      </w:r>
      <w:r w:rsidR="00F9461C">
        <w:t>@@</w:t>
      </w:r>
    </w:p>
    <w:p w14:paraId="5A6328F2" w14:textId="067844A7" w:rsidR="00723286" w:rsidRPr="00723286" w:rsidRDefault="00F9461C" w:rsidP="00723286">
      <w:r>
        <w:t xml:space="preserve">Deze </w:t>
      </w:r>
      <w:r w:rsidR="00723286" w:rsidRPr="00723286">
        <w:t>eindigt op</w:t>
      </w:r>
      <w:r>
        <w:t xml:space="preserve"> @@</w:t>
      </w:r>
    </w:p>
    <w:p w14:paraId="6DF01286" w14:textId="77777777" w:rsidR="00FE5276" w:rsidRDefault="00FE5276" w:rsidP="000D6D09">
      <w:pPr>
        <w:pStyle w:val="Heading2"/>
        <w:rPr>
          <w:lang w:val="nl-NL"/>
        </w:rPr>
      </w:pPr>
    </w:p>
    <w:p w14:paraId="5AA2C50E" w14:textId="77777777" w:rsidR="00FE5276" w:rsidRDefault="00FE5276" w:rsidP="000D6D09">
      <w:pPr>
        <w:pStyle w:val="Heading2"/>
        <w:rPr>
          <w:lang w:val="nl-NL"/>
        </w:rPr>
      </w:pPr>
    </w:p>
    <w:p w14:paraId="78DB46E6" w14:textId="2E03961E" w:rsidR="001C6F3C" w:rsidRPr="00723286" w:rsidRDefault="001C6F3C" w:rsidP="000D6D09">
      <w:pPr>
        <w:pStyle w:val="Heading2"/>
        <w:rPr>
          <w:lang w:val="nl-NL"/>
        </w:rPr>
      </w:pPr>
      <w:r w:rsidRPr="00723286">
        <w:rPr>
          <w:lang w:val="nl-NL"/>
        </w:rPr>
        <w:t>Overeengekomen punten</w:t>
      </w:r>
      <w:r w:rsidR="000D6D09" w:rsidRPr="00723286">
        <w:rPr>
          <w:lang w:val="nl-NL"/>
        </w:rPr>
        <w:t>:</w:t>
      </w:r>
    </w:p>
    <w:p w14:paraId="48A82E58" w14:textId="7C5B9E7C" w:rsidR="001C6F3C" w:rsidRPr="00723286" w:rsidRDefault="001C6F3C" w:rsidP="00891FF8">
      <w:r w:rsidRPr="00723286">
        <w:t xml:space="preserve">Beide partijen zijn op de hoogte van de </w:t>
      </w:r>
      <w:r w:rsidR="00F347DE" w:rsidRPr="00723286">
        <w:t>Algemene Verordening Gegevensbescherming</w:t>
      </w:r>
      <w:r w:rsidRPr="00723286">
        <w:t xml:space="preserve"> en zullen zich gezamenlijk inspannen om aan alle we</w:t>
      </w:r>
      <w:r w:rsidR="00723286" w:rsidRPr="00723286">
        <w:t>ttelijke eisen te voldoen. De ver</w:t>
      </w:r>
      <w:r w:rsidRPr="00723286">
        <w:t>werker zal zich in ieder geval houden aan de volgende punten:</w:t>
      </w:r>
    </w:p>
    <w:p w14:paraId="3FF2AA92" w14:textId="77777777" w:rsidR="001C6F3C" w:rsidRPr="00723286" w:rsidRDefault="001C6F3C" w:rsidP="009901BB"/>
    <w:p w14:paraId="18A7C13C" w14:textId="2EC1101A" w:rsidR="00723286" w:rsidRPr="00723286" w:rsidRDefault="00723286" w:rsidP="00723286">
      <w:pPr>
        <w:numPr>
          <w:ilvl w:val="0"/>
          <w:numId w:val="18"/>
        </w:numPr>
      </w:pPr>
      <w:r w:rsidRPr="00723286">
        <w:t xml:space="preserve">De verwerking vindt uitsluitend plaats op basis van de schriftelijke instructies van </w:t>
      </w:r>
      <w:r w:rsidR="00CB1E8C">
        <w:t>Verwerkingsverantwoordelijke</w:t>
      </w:r>
      <w:r w:rsidRPr="00723286">
        <w:t xml:space="preserve">. </w:t>
      </w:r>
    </w:p>
    <w:p w14:paraId="4FC0A7EB" w14:textId="61CD9B50" w:rsidR="00723286" w:rsidRPr="00723286" w:rsidRDefault="00723286" w:rsidP="00723286">
      <w:pPr>
        <w:numPr>
          <w:ilvl w:val="0"/>
          <w:numId w:val="18"/>
        </w:numPr>
      </w:pPr>
      <w:r w:rsidRPr="00723286">
        <w:t xml:space="preserve">De verwerker </w:t>
      </w:r>
      <w:r w:rsidR="00CB1E8C">
        <w:t>zal</w:t>
      </w:r>
      <w:r w:rsidRPr="00723286">
        <w:t xml:space="preserve"> de persoonsgegevens niet voor eigen doeleinden gebruiken.</w:t>
      </w:r>
    </w:p>
    <w:p w14:paraId="4C2EB16B" w14:textId="77777777" w:rsidR="00722876" w:rsidRDefault="00723286" w:rsidP="00722876">
      <w:pPr>
        <w:numPr>
          <w:ilvl w:val="0"/>
          <w:numId w:val="18"/>
        </w:numPr>
      </w:pPr>
      <w:r w:rsidRPr="00723286">
        <w:t xml:space="preserve">Personen in dienst van of werkzaam voor de verwerker </w:t>
      </w:r>
      <w:r w:rsidR="00722876">
        <w:t xml:space="preserve">die in aanraking komen met de betreffende gegevens </w:t>
      </w:r>
      <w:r w:rsidRPr="00723286">
        <w:t>hebben een geheimhoudingsplicht.</w:t>
      </w:r>
    </w:p>
    <w:p w14:paraId="47CAA8D6" w14:textId="77777777" w:rsidR="00722876" w:rsidRDefault="00722876" w:rsidP="00722876">
      <w:pPr>
        <w:numPr>
          <w:ilvl w:val="0"/>
          <w:numId w:val="18"/>
        </w:numPr>
      </w:pPr>
      <w:r>
        <w:t>Verwerker neemt</w:t>
      </w:r>
      <w:r w:rsidRPr="00722876">
        <w:rPr>
          <w:lang w:val="en-US"/>
        </w:rPr>
        <w:t xml:space="preserve"> </w:t>
      </w:r>
      <w:proofErr w:type="spellStart"/>
      <w:r w:rsidRPr="00722876">
        <w:rPr>
          <w:lang w:val="en-US"/>
        </w:rPr>
        <w:t>passende</w:t>
      </w:r>
      <w:proofErr w:type="spellEnd"/>
      <w:r w:rsidRPr="00722876">
        <w:rPr>
          <w:lang w:val="en-US"/>
        </w:rPr>
        <w:t xml:space="preserve"> </w:t>
      </w:r>
      <w:proofErr w:type="spellStart"/>
      <w:r w:rsidRPr="00722876">
        <w:rPr>
          <w:lang w:val="en-US"/>
        </w:rPr>
        <w:t>technische</w:t>
      </w:r>
      <w:proofErr w:type="spellEnd"/>
      <w:r w:rsidRPr="00722876">
        <w:rPr>
          <w:lang w:val="en-US"/>
        </w:rPr>
        <w:t xml:space="preserve"> </w:t>
      </w:r>
      <w:proofErr w:type="spellStart"/>
      <w:r w:rsidRPr="00722876">
        <w:rPr>
          <w:lang w:val="en-US"/>
        </w:rPr>
        <w:t>en</w:t>
      </w:r>
      <w:proofErr w:type="spellEnd"/>
      <w:r w:rsidRPr="00722876">
        <w:rPr>
          <w:lang w:val="en-US"/>
        </w:rPr>
        <w:t xml:space="preserve"> </w:t>
      </w:r>
      <w:proofErr w:type="spellStart"/>
      <w:r w:rsidRPr="00722876">
        <w:rPr>
          <w:lang w:val="en-US"/>
        </w:rPr>
        <w:t>organisatorische</w:t>
      </w:r>
      <w:proofErr w:type="spellEnd"/>
      <w:r w:rsidRPr="00722876">
        <w:rPr>
          <w:lang w:val="en-US"/>
        </w:rPr>
        <w:t xml:space="preserve"> </w:t>
      </w:r>
      <w:proofErr w:type="spellStart"/>
      <w:r w:rsidRPr="00722876">
        <w:rPr>
          <w:lang w:val="en-US"/>
        </w:rPr>
        <w:t>maatregelen</w:t>
      </w:r>
      <w:proofErr w:type="spellEnd"/>
      <w:r w:rsidRPr="00722876">
        <w:rPr>
          <w:lang w:val="en-US"/>
        </w:rPr>
        <w:t xml:space="preserve"> </w:t>
      </w:r>
      <w:proofErr w:type="spellStart"/>
      <w:r w:rsidRPr="00722876">
        <w:rPr>
          <w:lang w:val="en-US"/>
        </w:rPr>
        <w:t>zodat</w:t>
      </w:r>
      <w:proofErr w:type="spellEnd"/>
      <w:r w:rsidRPr="00722876">
        <w:rPr>
          <w:lang w:val="en-US"/>
        </w:rPr>
        <w:t xml:space="preserve"> de </w:t>
      </w:r>
      <w:proofErr w:type="spellStart"/>
      <w:r w:rsidRPr="00722876">
        <w:rPr>
          <w:lang w:val="en-US"/>
        </w:rPr>
        <w:t>verwerking</w:t>
      </w:r>
      <w:proofErr w:type="spellEnd"/>
      <w:r w:rsidRPr="00722876">
        <w:rPr>
          <w:lang w:val="en-US"/>
        </w:rPr>
        <w:t xml:space="preserve"> </w:t>
      </w:r>
      <w:proofErr w:type="spellStart"/>
      <w:r w:rsidRPr="00722876">
        <w:rPr>
          <w:lang w:val="en-US"/>
        </w:rPr>
        <w:t>aan</w:t>
      </w:r>
      <w:proofErr w:type="spellEnd"/>
      <w:r w:rsidRPr="00722876">
        <w:rPr>
          <w:lang w:val="en-US"/>
        </w:rPr>
        <w:t xml:space="preserve"> de </w:t>
      </w:r>
      <w:proofErr w:type="spellStart"/>
      <w:r w:rsidRPr="00722876">
        <w:rPr>
          <w:lang w:val="en-US"/>
        </w:rPr>
        <w:t>vereisten</w:t>
      </w:r>
      <w:proofErr w:type="spellEnd"/>
      <w:r w:rsidRPr="00722876">
        <w:rPr>
          <w:lang w:val="en-US"/>
        </w:rPr>
        <w:t xml:space="preserve"> van de AVG </w:t>
      </w:r>
      <w:proofErr w:type="spellStart"/>
      <w:r w:rsidRPr="00722876">
        <w:rPr>
          <w:lang w:val="en-US"/>
        </w:rPr>
        <w:t>voldoet</w:t>
      </w:r>
      <w:proofErr w:type="spellEnd"/>
      <w:r w:rsidRPr="00722876">
        <w:rPr>
          <w:lang w:val="en-US"/>
        </w:rPr>
        <w:t xml:space="preserve"> </w:t>
      </w:r>
      <w:proofErr w:type="spellStart"/>
      <w:r w:rsidRPr="00722876">
        <w:rPr>
          <w:lang w:val="en-US"/>
        </w:rPr>
        <w:t>en</w:t>
      </w:r>
      <w:proofErr w:type="spellEnd"/>
      <w:r w:rsidRPr="00722876">
        <w:rPr>
          <w:lang w:val="en-US"/>
        </w:rPr>
        <w:t xml:space="preserve"> de </w:t>
      </w:r>
      <w:proofErr w:type="spellStart"/>
      <w:r w:rsidRPr="00722876">
        <w:rPr>
          <w:lang w:val="en-US"/>
        </w:rPr>
        <w:t>bescherming</w:t>
      </w:r>
      <w:proofErr w:type="spellEnd"/>
      <w:r w:rsidRPr="00722876">
        <w:rPr>
          <w:lang w:val="en-US"/>
        </w:rPr>
        <w:t xml:space="preserve"> van de </w:t>
      </w:r>
      <w:proofErr w:type="spellStart"/>
      <w:r w:rsidRPr="00722876">
        <w:rPr>
          <w:lang w:val="en-US"/>
        </w:rPr>
        <w:t>rechten</w:t>
      </w:r>
      <w:proofErr w:type="spellEnd"/>
      <w:r w:rsidRPr="00722876">
        <w:rPr>
          <w:lang w:val="en-US"/>
        </w:rPr>
        <w:t xml:space="preserve"> van de </w:t>
      </w:r>
      <w:proofErr w:type="spellStart"/>
      <w:r w:rsidRPr="00722876">
        <w:rPr>
          <w:lang w:val="en-US"/>
        </w:rPr>
        <w:t>betrokkenen</w:t>
      </w:r>
      <w:proofErr w:type="spellEnd"/>
      <w:r w:rsidRPr="00722876">
        <w:rPr>
          <w:lang w:val="en-US"/>
        </w:rPr>
        <w:t xml:space="preserve"> </w:t>
      </w:r>
      <w:proofErr w:type="spellStart"/>
      <w:r w:rsidRPr="00722876">
        <w:rPr>
          <w:lang w:val="en-US"/>
        </w:rPr>
        <w:t>zijn</w:t>
      </w:r>
      <w:proofErr w:type="spellEnd"/>
      <w:r w:rsidRPr="00722876">
        <w:rPr>
          <w:lang w:val="en-US"/>
        </w:rPr>
        <w:t xml:space="preserve"> </w:t>
      </w:r>
      <w:proofErr w:type="spellStart"/>
      <w:r w:rsidRPr="00722876">
        <w:rPr>
          <w:lang w:val="en-US"/>
        </w:rPr>
        <w:t>gewaarborgd</w:t>
      </w:r>
      <w:proofErr w:type="spellEnd"/>
      <w:r w:rsidRPr="00722876">
        <w:rPr>
          <w:lang w:val="en-US"/>
        </w:rPr>
        <w:t xml:space="preserve">. </w:t>
      </w:r>
      <w:r w:rsidRPr="00723286">
        <w:t xml:space="preserve"> </w:t>
      </w:r>
      <w:r w:rsidR="00723286" w:rsidRPr="00723286">
        <w:t>(zie laatste sectie)</w:t>
      </w:r>
    </w:p>
    <w:p w14:paraId="1C692233" w14:textId="62BF0813" w:rsidR="00722876" w:rsidRDefault="00723286" w:rsidP="00722876">
      <w:pPr>
        <w:numPr>
          <w:ilvl w:val="0"/>
          <w:numId w:val="18"/>
        </w:numPr>
      </w:pPr>
      <w:r w:rsidRPr="00723286">
        <w:t xml:space="preserve">De verwerker schakelt geen </w:t>
      </w:r>
      <w:proofErr w:type="spellStart"/>
      <w:r w:rsidR="00CB1E8C">
        <w:t>S</w:t>
      </w:r>
      <w:r w:rsidRPr="00723286">
        <w:t>ubverwerker</w:t>
      </w:r>
      <w:proofErr w:type="spellEnd"/>
      <w:r w:rsidRPr="00723286">
        <w:t xml:space="preserve">(s) in zonder voorafgaande schriftelijke toestemming </w:t>
      </w:r>
      <w:r>
        <w:t xml:space="preserve">van / </w:t>
      </w:r>
      <w:r w:rsidR="00722876">
        <w:t xml:space="preserve">of </w:t>
      </w:r>
      <w:r>
        <w:t xml:space="preserve">overeenkomst met </w:t>
      </w:r>
      <w:r w:rsidR="00CB1E8C">
        <w:t>Verwerkingsverantwoordelijke</w:t>
      </w:r>
      <w:r w:rsidRPr="00723286">
        <w:t xml:space="preserve">. </w:t>
      </w:r>
    </w:p>
    <w:p w14:paraId="4BEF8A4A" w14:textId="7F59D29B" w:rsidR="00722876" w:rsidRDefault="00723286" w:rsidP="00722876">
      <w:pPr>
        <w:numPr>
          <w:ilvl w:val="0"/>
          <w:numId w:val="18"/>
        </w:numPr>
      </w:pPr>
      <w:r w:rsidRPr="00723286">
        <w:t xml:space="preserve">De verwerker legt aan een </w:t>
      </w:r>
      <w:proofErr w:type="spellStart"/>
      <w:r w:rsidR="00CB1E8C">
        <w:t>S</w:t>
      </w:r>
      <w:r w:rsidRPr="00723286">
        <w:t>ubverwerker</w:t>
      </w:r>
      <w:proofErr w:type="spellEnd"/>
      <w:r w:rsidRPr="00723286">
        <w:t xml:space="preserve"> in een </w:t>
      </w:r>
      <w:proofErr w:type="spellStart"/>
      <w:r w:rsidR="00CB1E8C">
        <w:t>S</w:t>
      </w:r>
      <w:r w:rsidRPr="00723286">
        <w:t>ubverwerkersovereenkomst</w:t>
      </w:r>
      <w:proofErr w:type="spellEnd"/>
      <w:r w:rsidRPr="00723286">
        <w:t xml:space="preserve"> </w:t>
      </w:r>
      <w:r w:rsidR="00CB1E8C">
        <w:t xml:space="preserve">minimaal </w:t>
      </w:r>
      <w:r w:rsidRPr="00723286">
        <w:t>dezelfde verplichtingen vast als in deze overeenkomst.</w:t>
      </w:r>
      <w:r w:rsidR="00722876">
        <w:t xml:space="preserve"> </w:t>
      </w:r>
    </w:p>
    <w:p w14:paraId="4A5A84AB" w14:textId="688F2100" w:rsidR="00723286" w:rsidRPr="00723286" w:rsidRDefault="00722876" w:rsidP="00722876">
      <w:pPr>
        <w:pStyle w:val="ListParagraph"/>
        <w:numPr>
          <w:ilvl w:val="0"/>
          <w:numId w:val="18"/>
        </w:numPr>
      </w:pPr>
      <w:r>
        <w:t xml:space="preserve">Bij het niet nakomen van de verplichtingen van de </w:t>
      </w:r>
      <w:proofErr w:type="spellStart"/>
      <w:r>
        <w:t>subverwerker</w:t>
      </w:r>
      <w:proofErr w:type="spellEnd"/>
      <w:r>
        <w:t xml:space="preserve">, is de verwerker nog steeds aansprakelijk voor het nakomen van verplichtingen aan </w:t>
      </w:r>
      <w:r w:rsidR="00CB1E8C">
        <w:t>Verwerkingsverantwoordelijke</w:t>
      </w:r>
      <w:r>
        <w:t xml:space="preserve">  </w:t>
      </w:r>
    </w:p>
    <w:p w14:paraId="61DBE5AB" w14:textId="54FC55BF" w:rsidR="00723286" w:rsidRPr="00723286" w:rsidRDefault="009F1619" w:rsidP="00722876">
      <w:pPr>
        <w:pStyle w:val="ListParagraph"/>
        <w:numPr>
          <w:ilvl w:val="0"/>
          <w:numId w:val="18"/>
        </w:numPr>
      </w:pPr>
      <w:r>
        <w:t>De verwerker helpt</w:t>
      </w:r>
      <w:r w:rsidR="00723286" w:rsidRPr="00723286">
        <w:t xml:space="preserve"> om te voldoen aan de plichten van </w:t>
      </w:r>
      <w:r w:rsidR="00CB1E8C">
        <w:t>Verwerkingsverantwoordelijke</w:t>
      </w:r>
      <w:r w:rsidR="00723286" w:rsidRPr="00723286">
        <w:t xml:space="preserve"> als </w:t>
      </w:r>
      <w:r w:rsidR="00CB1E8C">
        <w:t>B</w:t>
      </w:r>
      <w:r w:rsidR="00723286" w:rsidRPr="00723286">
        <w:t xml:space="preserve">etrokkenen hun </w:t>
      </w:r>
      <w:proofErr w:type="spellStart"/>
      <w:r w:rsidR="00723286" w:rsidRPr="00723286">
        <w:t>privacyrechten</w:t>
      </w:r>
      <w:proofErr w:type="spellEnd"/>
      <w:r w:rsidR="00723286" w:rsidRPr="00723286">
        <w:t xml:space="preserve"> uitoefenen (zoals het recht op inzage, correctie, vergetelheid en </w:t>
      </w:r>
      <w:proofErr w:type="spellStart"/>
      <w:r w:rsidR="00723286" w:rsidRPr="00723286">
        <w:t>dataportabiliteit</w:t>
      </w:r>
      <w:proofErr w:type="spellEnd"/>
      <w:r w:rsidR="00723286" w:rsidRPr="00723286">
        <w:t>). De verwerker brengt hier niet meer dan redelijke kosten voor in rekening (max. € 100,- per uur voor alleen directe uren)</w:t>
      </w:r>
    </w:p>
    <w:p w14:paraId="20138B8E" w14:textId="38FDFBCA" w:rsidR="00723286" w:rsidRDefault="00723286" w:rsidP="00722876">
      <w:pPr>
        <w:pStyle w:val="ListParagraph"/>
        <w:numPr>
          <w:ilvl w:val="0"/>
          <w:numId w:val="18"/>
        </w:numPr>
      </w:pPr>
      <w:r w:rsidRPr="00723286">
        <w:t xml:space="preserve">De verwerker helpt </w:t>
      </w:r>
      <w:r>
        <w:t>mee om te voldoen aan de verplichtingen rond de meldplicht datalekken. Dit betekent dat verwerker mogelijke datalekken direct</w:t>
      </w:r>
      <w:r w:rsidR="00CB1E8C">
        <w:t>, en in ieder geval binnen 24 uur,</w:t>
      </w:r>
      <w:r>
        <w:t xml:space="preserve"> meldt aan </w:t>
      </w:r>
      <w:r w:rsidR="00CB1E8C">
        <w:t>Verwerkingsverantwoordelijke</w:t>
      </w:r>
      <w:r>
        <w:t xml:space="preserve"> en meewerkt aan onderzoek/analyse. De </w:t>
      </w:r>
      <w:r w:rsidR="00FE5276">
        <w:t>V</w:t>
      </w:r>
      <w:r>
        <w:t xml:space="preserve">erwerker </w:t>
      </w:r>
      <w:r w:rsidR="00FE5276">
        <w:t xml:space="preserve">mag een </w:t>
      </w:r>
      <w:proofErr w:type="spellStart"/>
      <w:r w:rsidR="00FE5276">
        <w:t>datalek</w:t>
      </w:r>
      <w:proofErr w:type="spellEnd"/>
      <w:r>
        <w:t xml:space="preserve"> niet melden aan de AP, dit doet de </w:t>
      </w:r>
      <w:r w:rsidR="00CB1E8C">
        <w:t>Verwerkingsverantwoordelijke</w:t>
      </w:r>
      <w:r>
        <w:t>.</w:t>
      </w:r>
      <w:r w:rsidR="00F9461C" w:rsidRPr="00F9461C">
        <w:t xml:space="preserve"> </w:t>
      </w:r>
      <w:r w:rsidR="00F9461C" w:rsidRPr="00723286">
        <w:t xml:space="preserve">De verwerker brengt </w:t>
      </w:r>
      <w:r w:rsidR="00F9461C">
        <w:t>voor afhandeling mogelijke datalekken ontstaan bij verwerker</w:t>
      </w:r>
      <w:r w:rsidR="00F9461C" w:rsidRPr="00723286">
        <w:t xml:space="preserve"> </w:t>
      </w:r>
      <w:r w:rsidR="00F9461C">
        <w:t>geen</w:t>
      </w:r>
      <w:r w:rsidR="00F9461C" w:rsidRPr="00723286">
        <w:t xml:space="preserve"> kosten </w:t>
      </w:r>
      <w:r w:rsidR="00F9461C">
        <w:t>in rekening.</w:t>
      </w:r>
    </w:p>
    <w:p w14:paraId="2107741C" w14:textId="4DF540D0" w:rsidR="00723286" w:rsidRDefault="00723286" w:rsidP="00722876">
      <w:pPr>
        <w:pStyle w:val="ListParagraph"/>
        <w:numPr>
          <w:ilvl w:val="0"/>
          <w:numId w:val="18"/>
        </w:numPr>
      </w:pPr>
      <w:r w:rsidRPr="00723286">
        <w:t xml:space="preserve">De verwerker helpt </w:t>
      </w:r>
      <w:r>
        <w:t xml:space="preserve">mee om te voldoen aan de verplichtingen rond Data Protection Impact Assessment. </w:t>
      </w:r>
      <w:r w:rsidRPr="00723286">
        <w:t>). De verwerker brengt hier niet meer dan redelijke kosten voor in rekening (max. € 100,- per uur voor alleen directe uren)</w:t>
      </w:r>
      <w:r>
        <w:t>.</w:t>
      </w:r>
    </w:p>
    <w:p w14:paraId="54C4464D" w14:textId="51A0090E" w:rsidR="00723286" w:rsidRPr="00722876" w:rsidRDefault="00723286" w:rsidP="00722876">
      <w:pPr>
        <w:pStyle w:val="ListParagraph"/>
        <w:numPr>
          <w:ilvl w:val="0"/>
          <w:numId w:val="18"/>
        </w:numPr>
        <w:rPr>
          <w:lang w:val="en-US"/>
        </w:rPr>
      </w:pPr>
      <w:r w:rsidRPr="00722876">
        <w:rPr>
          <w:lang w:val="en-US"/>
        </w:rPr>
        <w:t xml:space="preserve">De </w:t>
      </w:r>
      <w:proofErr w:type="spellStart"/>
      <w:r w:rsidRPr="00722876">
        <w:rPr>
          <w:lang w:val="en-US"/>
        </w:rPr>
        <w:t>verwerker</w:t>
      </w:r>
      <w:proofErr w:type="spellEnd"/>
      <w:r w:rsidRPr="00722876">
        <w:rPr>
          <w:lang w:val="en-US"/>
        </w:rPr>
        <w:t xml:space="preserve"> </w:t>
      </w:r>
      <w:proofErr w:type="spellStart"/>
      <w:r w:rsidRPr="00722876">
        <w:rPr>
          <w:lang w:val="en-US"/>
        </w:rPr>
        <w:t>werkt</w:t>
      </w:r>
      <w:proofErr w:type="spellEnd"/>
      <w:r w:rsidRPr="00722876">
        <w:rPr>
          <w:lang w:val="en-US"/>
        </w:rPr>
        <w:t xml:space="preserve"> </w:t>
      </w:r>
      <w:proofErr w:type="spellStart"/>
      <w:r w:rsidRPr="00722876">
        <w:rPr>
          <w:lang w:val="en-US"/>
        </w:rPr>
        <w:t>mee</w:t>
      </w:r>
      <w:proofErr w:type="spellEnd"/>
      <w:r w:rsidRPr="00722876">
        <w:rPr>
          <w:lang w:val="en-US"/>
        </w:rPr>
        <w:t xml:space="preserve"> </w:t>
      </w:r>
      <w:proofErr w:type="spellStart"/>
      <w:r w:rsidRPr="00722876">
        <w:rPr>
          <w:lang w:val="en-US"/>
        </w:rPr>
        <w:t>aan</w:t>
      </w:r>
      <w:proofErr w:type="spellEnd"/>
      <w:r w:rsidR="00722876">
        <w:rPr>
          <w:lang w:val="en-US"/>
        </w:rPr>
        <w:t xml:space="preserve"> audits door</w:t>
      </w:r>
      <w:r w:rsidRPr="00722876">
        <w:rPr>
          <w:lang w:val="en-US"/>
        </w:rPr>
        <w:t xml:space="preserve"> </w:t>
      </w:r>
      <w:r w:rsidR="00CB1E8C">
        <w:t>Verwerkingsverantwoordelijke</w:t>
      </w:r>
      <w:r w:rsidR="00722876" w:rsidRPr="00722876">
        <w:t xml:space="preserve"> of een door </w:t>
      </w:r>
      <w:r w:rsidR="00CB1E8C">
        <w:t>Verwerkingsverantwoordelijke</w:t>
      </w:r>
      <w:r w:rsidR="00722876" w:rsidRPr="00722876">
        <w:t xml:space="preserve"> ingeschakelde derde partij</w:t>
      </w:r>
      <w:r w:rsidR="00722876" w:rsidRPr="00722876">
        <w:rPr>
          <w:lang w:val="en-US"/>
        </w:rPr>
        <w:t xml:space="preserve">. </w:t>
      </w:r>
      <w:proofErr w:type="spellStart"/>
      <w:r w:rsidR="00722876" w:rsidRPr="00722876">
        <w:rPr>
          <w:lang w:val="en-US"/>
        </w:rPr>
        <w:t>Verwerker</w:t>
      </w:r>
      <w:proofErr w:type="spellEnd"/>
      <w:r w:rsidR="00722876" w:rsidRPr="00722876">
        <w:rPr>
          <w:lang w:val="en-US"/>
        </w:rPr>
        <w:t xml:space="preserve"> </w:t>
      </w:r>
      <w:proofErr w:type="spellStart"/>
      <w:r w:rsidRPr="00722876">
        <w:rPr>
          <w:lang w:val="en-US"/>
        </w:rPr>
        <w:t>stelt</w:t>
      </w:r>
      <w:proofErr w:type="spellEnd"/>
      <w:r w:rsidRPr="00722876">
        <w:rPr>
          <w:lang w:val="en-US"/>
        </w:rPr>
        <w:t xml:space="preserve"> </w:t>
      </w:r>
      <w:proofErr w:type="spellStart"/>
      <w:r w:rsidRPr="00722876">
        <w:rPr>
          <w:lang w:val="en-US"/>
        </w:rPr>
        <w:t>alle</w:t>
      </w:r>
      <w:proofErr w:type="spellEnd"/>
      <w:r w:rsidRPr="00722876">
        <w:rPr>
          <w:lang w:val="en-US"/>
        </w:rPr>
        <w:t xml:space="preserve"> </w:t>
      </w:r>
      <w:proofErr w:type="spellStart"/>
      <w:r w:rsidRPr="00722876">
        <w:rPr>
          <w:lang w:val="en-US"/>
        </w:rPr>
        <w:t>relevante</w:t>
      </w:r>
      <w:proofErr w:type="spellEnd"/>
      <w:r w:rsidRPr="00722876">
        <w:rPr>
          <w:lang w:val="en-US"/>
        </w:rPr>
        <w:t xml:space="preserve"> </w:t>
      </w:r>
      <w:proofErr w:type="spellStart"/>
      <w:r w:rsidRPr="00722876">
        <w:rPr>
          <w:lang w:val="en-US"/>
        </w:rPr>
        <w:t>informatie</w:t>
      </w:r>
      <w:proofErr w:type="spellEnd"/>
      <w:r w:rsidRPr="00722876">
        <w:rPr>
          <w:lang w:val="en-US"/>
        </w:rPr>
        <w:t xml:space="preserve"> </w:t>
      </w:r>
      <w:proofErr w:type="spellStart"/>
      <w:r w:rsidRPr="00722876">
        <w:rPr>
          <w:lang w:val="en-US"/>
        </w:rPr>
        <w:t>beschikbaar</w:t>
      </w:r>
      <w:proofErr w:type="spellEnd"/>
      <w:r w:rsidRPr="00722876">
        <w:rPr>
          <w:lang w:val="en-US"/>
        </w:rPr>
        <w:t xml:space="preserve"> om </w:t>
      </w:r>
      <w:proofErr w:type="spellStart"/>
      <w:r w:rsidRPr="00722876">
        <w:rPr>
          <w:lang w:val="en-US"/>
        </w:rPr>
        <w:t>te</w:t>
      </w:r>
      <w:proofErr w:type="spellEnd"/>
      <w:r w:rsidRPr="00722876">
        <w:rPr>
          <w:lang w:val="en-US"/>
        </w:rPr>
        <w:t xml:space="preserve"> </w:t>
      </w:r>
      <w:proofErr w:type="spellStart"/>
      <w:r w:rsidRPr="00722876">
        <w:rPr>
          <w:lang w:val="en-US"/>
        </w:rPr>
        <w:t>kunnen</w:t>
      </w:r>
      <w:proofErr w:type="spellEnd"/>
      <w:r w:rsidRPr="00722876">
        <w:rPr>
          <w:lang w:val="en-US"/>
        </w:rPr>
        <w:t xml:space="preserve"> </w:t>
      </w:r>
      <w:proofErr w:type="spellStart"/>
      <w:r w:rsidRPr="00722876">
        <w:rPr>
          <w:lang w:val="en-US"/>
        </w:rPr>
        <w:t>controleren</w:t>
      </w:r>
      <w:proofErr w:type="spellEnd"/>
      <w:r w:rsidRPr="00722876">
        <w:rPr>
          <w:lang w:val="en-US"/>
        </w:rPr>
        <w:t xml:space="preserve"> of </w:t>
      </w:r>
      <w:r w:rsidR="00722876">
        <w:rPr>
          <w:lang w:val="en-US"/>
        </w:rPr>
        <w:t xml:space="preserve">de </w:t>
      </w:r>
      <w:proofErr w:type="spellStart"/>
      <w:r w:rsidR="00722876">
        <w:rPr>
          <w:lang w:val="en-US"/>
        </w:rPr>
        <w:t>verwerker</w:t>
      </w:r>
      <w:proofErr w:type="spellEnd"/>
      <w:r w:rsidR="00722876">
        <w:rPr>
          <w:lang w:val="en-US"/>
        </w:rPr>
        <w:t xml:space="preserve"> </w:t>
      </w:r>
      <w:proofErr w:type="spellStart"/>
      <w:r w:rsidR="00722876">
        <w:rPr>
          <w:lang w:val="en-US"/>
        </w:rPr>
        <w:t>zich</w:t>
      </w:r>
      <w:proofErr w:type="spellEnd"/>
      <w:r w:rsidRPr="00722876">
        <w:rPr>
          <w:lang w:val="en-US"/>
        </w:rPr>
        <w:t xml:space="preserve"> </w:t>
      </w:r>
      <w:proofErr w:type="spellStart"/>
      <w:r w:rsidRPr="00722876">
        <w:rPr>
          <w:lang w:val="en-US"/>
        </w:rPr>
        <w:t>houdt</w:t>
      </w:r>
      <w:proofErr w:type="spellEnd"/>
      <w:r w:rsidRPr="00722876">
        <w:rPr>
          <w:lang w:val="en-US"/>
        </w:rPr>
        <w:t xml:space="preserve"> </w:t>
      </w:r>
      <w:proofErr w:type="spellStart"/>
      <w:r w:rsidRPr="00722876">
        <w:rPr>
          <w:lang w:val="en-US"/>
        </w:rPr>
        <w:t>aan</w:t>
      </w:r>
      <w:proofErr w:type="spellEnd"/>
      <w:r w:rsidRPr="00722876">
        <w:rPr>
          <w:lang w:val="en-US"/>
        </w:rPr>
        <w:t xml:space="preserve"> de </w:t>
      </w:r>
      <w:r w:rsidR="00722876" w:rsidRPr="00722876">
        <w:rPr>
          <w:lang w:val="en-US"/>
        </w:rPr>
        <w:t xml:space="preserve">in </w:t>
      </w:r>
      <w:proofErr w:type="spellStart"/>
      <w:r w:rsidR="00722876" w:rsidRPr="00722876">
        <w:rPr>
          <w:lang w:val="en-US"/>
        </w:rPr>
        <w:t>deze</w:t>
      </w:r>
      <w:proofErr w:type="spellEnd"/>
      <w:r w:rsidR="00722876" w:rsidRPr="00722876">
        <w:rPr>
          <w:lang w:val="en-US"/>
        </w:rPr>
        <w:t xml:space="preserve"> </w:t>
      </w:r>
      <w:proofErr w:type="spellStart"/>
      <w:r w:rsidR="00722876" w:rsidRPr="00722876">
        <w:rPr>
          <w:lang w:val="en-US"/>
        </w:rPr>
        <w:t>overeenkomst</w:t>
      </w:r>
      <w:proofErr w:type="spellEnd"/>
      <w:r w:rsidRPr="00722876">
        <w:rPr>
          <w:lang w:val="en-US"/>
        </w:rPr>
        <w:t xml:space="preserve"> </w:t>
      </w:r>
      <w:proofErr w:type="spellStart"/>
      <w:r w:rsidRPr="00722876">
        <w:rPr>
          <w:lang w:val="en-US"/>
        </w:rPr>
        <w:t>genoemde</w:t>
      </w:r>
      <w:proofErr w:type="spellEnd"/>
      <w:r w:rsidRPr="00722876">
        <w:rPr>
          <w:lang w:val="en-US"/>
        </w:rPr>
        <w:t xml:space="preserve"> </w:t>
      </w:r>
      <w:proofErr w:type="spellStart"/>
      <w:r w:rsidRPr="00722876">
        <w:rPr>
          <w:lang w:val="en-US"/>
        </w:rPr>
        <w:t>verplichtingen</w:t>
      </w:r>
      <w:proofErr w:type="spellEnd"/>
      <w:r w:rsidRPr="00722876">
        <w:rPr>
          <w:lang w:val="en-US"/>
        </w:rPr>
        <w:t> </w:t>
      </w:r>
    </w:p>
    <w:p w14:paraId="5B543D8A" w14:textId="4468D61B" w:rsidR="00723286" w:rsidRPr="00723286" w:rsidRDefault="00723286" w:rsidP="00722876">
      <w:pPr>
        <w:pStyle w:val="ListParagraph"/>
        <w:numPr>
          <w:ilvl w:val="0"/>
          <w:numId w:val="18"/>
        </w:numPr>
      </w:pPr>
      <w:r w:rsidRPr="00723286">
        <w:t xml:space="preserve">Na afloop van de verwerkingsdiensten verwijdert de </w:t>
      </w:r>
      <w:r w:rsidR="00FE5276">
        <w:t>V</w:t>
      </w:r>
      <w:r w:rsidRPr="00723286">
        <w:t>erwerker de gegevens</w:t>
      </w:r>
      <w:r w:rsidR="00722876">
        <w:t xml:space="preserve"> (of retourneert aan </w:t>
      </w:r>
      <w:r w:rsidR="00CB1E8C">
        <w:t>Verwerkingsverantwoordelijke</w:t>
      </w:r>
      <w:r w:rsidR="00722876">
        <w:t>), tenzij men wettelijk verplicht is deze te bewaren</w:t>
      </w:r>
      <w:r w:rsidRPr="00723286">
        <w:t>. Dit gebeurt zo snel mogelijk maar in ieder geval binnen vier weken na afloop van de verwerkingsdiensten</w:t>
      </w:r>
      <w:r w:rsidR="00FE5276">
        <w:t xml:space="preserve"> of de termijn van de bewaarplicht.</w:t>
      </w:r>
    </w:p>
    <w:p w14:paraId="5E176FE2" w14:textId="337C0A7F" w:rsidR="00723286" w:rsidRDefault="00723286" w:rsidP="00722876">
      <w:pPr>
        <w:pStyle w:val="ListParagraph"/>
        <w:numPr>
          <w:ilvl w:val="0"/>
          <w:numId w:val="18"/>
        </w:numPr>
      </w:pPr>
      <w:r>
        <w:t xml:space="preserve">De </w:t>
      </w:r>
      <w:r w:rsidR="00FE5276">
        <w:t>V</w:t>
      </w:r>
      <w:r>
        <w:t xml:space="preserve">erwerker </w:t>
      </w:r>
      <w:r w:rsidRPr="00723286">
        <w:t xml:space="preserve">mag de gegevens </w:t>
      </w:r>
      <w:r w:rsidR="00FE5276">
        <w:t>alleen</w:t>
      </w:r>
      <w:r w:rsidRPr="00723286">
        <w:t xml:space="preserve"> verw</w:t>
      </w:r>
      <w:r>
        <w:t xml:space="preserve">erken </w:t>
      </w:r>
      <w:r w:rsidR="00FE5276">
        <w:t>in landen binnen de Europese Economische Ruimte, of landen waarvoor een adequaatheidsbesluit bestaat</w:t>
      </w:r>
      <w:r>
        <w:t xml:space="preserve">, tenzij schriftelijk anders overeengekomen. </w:t>
      </w:r>
    </w:p>
    <w:p w14:paraId="19E30B8D" w14:textId="55B03743" w:rsidR="00723286" w:rsidRDefault="00723286" w:rsidP="00F9461C">
      <w:pPr>
        <w:pStyle w:val="Heading2"/>
      </w:pPr>
      <w:proofErr w:type="spellStart"/>
      <w:r>
        <w:t>Overzicht</w:t>
      </w:r>
      <w:proofErr w:type="spellEnd"/>
      <w:r>
        <w:t xml:space="preserve"> </w:t>
      </w:r>
      <w:proofErr w:type="spellStart"/>
      <w:r>
        <w:t>beveiligingsmaatregelen</w:t>
      </w:r>
      <w:proofErr w:type="spellEnd"/>
    </w:p>
    <w:p w14:paraId="7F71650B" w14:textId="73F8873E" w:rsidR="00722876" w:rsidRDefault="00722876" w:rsidP="00723286">
      <w:r>
        <w:t xml:space="preserve">De verwerker </w:t>
      </w:r>
      <w:r w:rsidR="00FE5276">
        <w:t>past</w:t>
      </w:r>
      <w:r>
        <w:t xml:space="preserve"> minimaal de volgende </w:t>
      </w:r>
      <w:r w:rsidR="00FE5276">
        <w:t>beveiligings</w:t>
      </w:r>
      <w:r>
        <w:t xml:space="preserve">maatregelen </w:t>
      </w:r>
      <w:r w:rsidR="00FE5276">
        <w:t>toe</w:t>
      </w:r>
      <w:r>
        <w:t xml:space="preserve">: </w:t>
      </w:r>
    </w:p>
    <w:p w14:paraId="2968F29B" w14:textId="46F51F7C" w:rsidR="00723286" w:rsidRDefault="00722876" w:rsidP="00723286">
      <w:r>
        <w:lastRenderedPageBreak/>
        <w:t>@@</w:t>
      </w:r>
      <w:r w:rsidR="00FE5276">
        <w:t xml:space="preserve"> </w:t>
      </w:r>
      <w:r w:rsidR="00723286">
        <w:t>(</w:t>
      </w:r>
      <w:proofErr w:type="spellStart"/>
      <w:r w:rsidR="00723286" w:rsidRPr="00723286">
        <w:rPr>
          <w:lang w:val="en-US"/>
        </w:rPr>
        <w:t>Bijvoorbeeld</w:t>
      </w:r>
      <w:proofErr w:type="spellEnd"/>
      <w:r w:rsidR="00723286" w:rsidRPr="00723286">
        <w:rPr>
          <w:lang w:val="en-US"/>
        </w:rPr>
        <w:t xml:space="preserve"> </w:t>
      </w:r>
      <w:proofErr w:type="spellStart"/>
      <w:r w:rsidR="00723286" w:rsidRPr="00723286">
        <w:rPr>
          <w:lang w:val="en-US"/>
        </w:rPr>
        <w:t>pseudonimisering</w:t>
      </w:r>
      <w:proofErr w:type="spellEnd"/>
      <w:r w:rsidR="00723286" w:rsidRPr="00723286">
        <w:rPr>
          <w:lang w:val="en-US"/>
        </w:rPr>
        <w:t xml:space="preserve"> </w:t>
      </w:r>
      <w:proofErr w:type="spellStart"/>
      <w:r w:rsidR="00723286" w:rsidRPr="00723286">
        <w:rPr>
          <w:lang w:val="en-US"/>
        </w:rPr>
        <w:t>en</w:t>
      </w:r>
      <w:proofErr w:type="spellEnd"/>
      <w:r w:rsidR="00723286" w:rsidRPr="00723286">
        <w:rPr>
          <w:lang w:val="en-US"/>
        </w:rPr>
        <w:t xml:space="preserve"> </w:t>
      </w:r>
      <w:proofErr w:type="spellStart"/>
      <w:r w:rsidR="00723286" w:rsidRPr="00723286">
        <w:rPr>
          <w:lang w:val="en-US"/>
        </w:rPr>
        <w:t>versleuteling</w:t>
      </w:r>
      <w:proofErr w:type="spellEnd"/>
      <w:r w:rsidR="00723286" w:rsidRPr="00723286">
        <w:rPr>
          <w:lang w:val="en-US"/>
        </w:rPr>
        <w:t xml:space="preserve"> van </w:t>
      </w:r>
      <w:proofErr w:type="spellStart"/>
      <w:r w:rsidR="00723286" w:rsidRPr="00723286">
        <w:rPr>
          <w:lang w:val="en-US"/>
        </w:rPr>
        <w:t>persoonsgegevens</w:t>
      </w:r>
      <w:proofErr w:type="spellEnd"/>
      <w:r w:rsidR="00723286" w:rsidRPr="00723286">
        <w:rPr>
          <w:lang w:val="en-US"/>
        </w:rPr>
        <w:t xml:space="preserve">, </w:t>
      </w:r>
      <w:proofErr w:type="spellStart"/>
      <w:r w:rsidR="00723286" w:rsidRPr="00723286">
        <w:rPr>
          <w:lang w:val="en-US"/>
        </w:rPr>
        <w:t>permanente</w:t>
      </w:r>
      <w:proofErr w:type="spellEnd"/>
      <w:r w:rsidR="00723286" w:rsidRPr="00723286">
        <w:rPr>
          <w:lang w:val="en-US"/>
        </w:rPr>
        <w:t xml:space="preserve"> informatiebeveiliging, </w:t>
      </w:r>
      <w:proofErr w:type="spellStart"/>
      <w:r w:rsidR="00723286" w:rsidRPr="00723286">
        <w:rPr>
          <w:lang w:val="en-US"/>
        </w:rPr>
        <w:t>herstel</w:t>
      </w:r>
      <w:proofErr w:type="spellEnd"/>
      <w:r w:rsidR="00723286" w:rsidRPr="00723286">
        <w:rPr>
          <w:lang w:val="en-US"/>
        </w:rPr>
        <w:t xml:space="preserve"> van </w:t>
      </w:r>
      <w:proofErr w:type="spellStart"/>
      <w:r w:rsidR="00723286" w:rsidRPr="00723286">
        <w:rPr>
          <w:lang w:val="en-US"/>
        </w:rPr>
        <w:t>beschikbaarheid</w:t>
      </w:r>
      <w:proofErr w:type="spellEnd"/>
      <w:r w:rsidR="00723286" w:rsidRPr="00723286">
        <w:rPr>
          <w:lang w:val="en-US"/>
        </w:rPr>
        <w:t xml:space="preserve"> </w:t>
      </w:r>
      <w:proofErr w:type="spellStart"/>
      <w:r w:rsidR="00723286" w:rsidRPr="00723286">
        <w:rPr>
          <w:lang w:val="en-US"/>
        </w:rPr>
        <w:t>en</w:t>
      </w:r>
      <w:proofErr w:type="spellEnd"/>
      <w:r w:rsidR="00723286" w:rsidRPr="00723286">
        <w:rPr>
          <w:lang w:val="en-US"/>
        </w:rPr>
        <w:t xml:space="preserve"> </w:t>
      </w:r>
      <w:proofErr w:type="spellStart"/>
      <w:r w:rsidR="00723286" w:rsidRPr="00723286">
        <w:rPr>
          <w:lang w:val="en-US"/>
        </w:rPr>
        <w:t>toegang</w:t>
      </w:r>
      <w:proofErr w:type="spellEnd"/>
      <w:r w:rsidR="00723286" w:rsidRPr="00723286">
        <w:rPr>
          <w:lang w:val="en-US"/>
        </w:rPr>
        <w:t xml:space="preserve"> tot </w:t>
      </w:r>
      <w:proofErr w:type="spellStart"/>
      <w:r w:rsidR="00723286" w:rsidRPr="00723286">
        <w:rPr>
          <w:lang w:val="en-US"/>
        </w:rPr>
        <w:t>gegevens</w:t>
      </w:r>
      <w:proofErr w:type="spellEnd"/>
      <w:r w:rsidR="00723286" w:rsidRPr="00723286">
        <w:rPr>
          <w:lang w:val="en-US"/>
        </w:rPr>
        <w:t xml:space="preserve"> bij </w:t>
      </w:r>
      <w:proofErr w:type="spellStart"/>
      <w:r w:rsidR="00723286" w:rsidRPr="00723286">
        <w:rPr>
          <w:lang w:val="en-US"/>
        </w:rPr>
        <w:t>incidenten</w:t>
      </w:r>
      <w:proofErr w:type="spellEnd"/>
      <w:r w:rsidR="00723286" w:rsidRPr="00723286">
        <w:rPr>
          <w:lang w:val="en-US"/>
        </w:rPr>
        <w:t xml:space="preserve">, </w:t>
      </w:r>
      <w:proofErr w:type="spellStart"/>
      <w:r w:rsidR="00723286" w:rsidRPr="00723286">
        <w:rPr>
          <w:lang w:val="en-US"/>
        </w:rPr>
        <w:t>regelmatige</w:t>
      </w:r>
      <w:proofErr w:type="spellEnd"/>
      <w:r w:rsidR="00723286" w:rsidRPr="00723286">
        <w:rPr>
          <w:lang w:val="en-US"/>
        </w:rPr>
        <w:t xml:space="preserve"> </w:t>
      </w:r>
      <w:proofErr w:type="spellStart"/>
      <w:r w:rsidR="00723286" w:rsidRPr="00723286">
        <w:rPr>
          <w:lang w:val="en-US"/>
        </w:rPr>
        <w:t>beveiligingstesten</w:t>
      </w:r>
      <w:proofErr w:type="spellEnd"/>
      <w:r w:rsidR="00FE5276">
        <w:rPr>
          <w:lang w:val="en-US"/>
        </w:rPr>
        <w:t xml:space="preserve">, het </w:t>
      </w:r>
      <w:proofErr w:type="spellStart"/>
      <w:r w:rsidR="00FE5276">
        <w:rPr>
          <w:lang w:val="en-US"/>
        </w:rPr>
        <w:t>hebben</w:t>
      </w:r>
      <w:proofErr w:type="spellEnd"/>
      <w:r w:rsidR="00FE5276">
        <w:rPr>
          <w:lang w:val="en-US"/>
        </w:rPr>
        <w:t xml:space="preserve"> van een </w:t>
      </w:r>
      <w:proofErr w:type="spellStart"/>
      <w:r w:rsidR="00FE5276">
        <w:rPr>
          <w:lang w:val="en-US"/>
        </w:rPr>
        <w:t>informatiebeveiligingsbelied</w:t>
      </w:r>
      <w:proofErr w:type="spellEnd"/>
      <w:r w:rsidR="00FE5276">
        <w:rPr>
          <w:lang w:val="en-US"/>
        </w:rPr>
        <w:t xml:space="preserve"> </w:t>
      </w:r>
      <w:proofErr w:type="spellStart"/>
      <w:r w:rsidR="00FE5276">
        <w:rPr>
          <w:lang w:val="en-US"/>
        </w:rPr>
        <w:t>opgezet</w:t>
      </w:r>
      <w:proofErr w:type="spellEnd"/>
      <w:r w:rsidR="00FE5276">
        <w:rPr>
          <w:lang w:val="en-US"/>
        </w:rPr>
        <w:t xml:space="preserve"> </w:t>
      </w:r>
      <w:proofErr w:type="spellStart"/>
      <w:r w:rsidR="00FE5276">
        <w:rPr>
          <w:lang w:val="en-US"/>
        </w:rPr>
        <w:t>volgens</w:t>
      </w:r>
      <w:proofErr w:type="spellEnd"/>
      <w:r w:rsidR="00FE5276">
        <w:rPr>
          <w:lang w:val="en-US"/>
        </w:rPr>
        <w:t xml:space="preserve"> ISO 27001</w:t>
      </w:r>
      <w:r w:rsidR="00723286">
        <w:t>)</w:t>
      </w:r>
    </w:p>
    <w:p w14:paraId="286282B3" w14:textId="77777777" w:rsidR="001C6F3C" w:rsidRPr="00723286" w:rsidRDefault="001C6F3C" w:rsidP="001C6F3C"/>
    <w:p w14:paraId="6DC2F4B4" w14:textId="4EEE6B98" w:rsidR="001C6F3C" w:rsidRPr="00723286" w:rsidRDefault="001C6F3C" w:rsidP="009901BB">
      <w:r w:rsidRPr="00723286">
        <w:t>Aldus getekend:</w:t>
      </w:r>
    </w:p>
    <w:tbl>
      <w:tblPr>
        <w:tblStyle w:val="TableGrid"/>
        <w:tblW w:w="0" w:type="auto"/>
        <w:tblLook w:val="04A0" w:firstRow="1" w:lastRow="0" w:firstColumn="1" w:lastColumn="0" w:noHBand="0" w:noVBand="1"/>
      </w:tblPr>
      <w:tblGrid>
        <w:gridCol w:w="4258"/>
        <w:gridCol w:w="4258"/>
      </w:tblGrid>
      <w:tr w:rsidR="001C6F3C" w:rsidRPr="00723286" w14:paraId="613077D8" w14:textId="77777777" w:rsidTr="001C6F3C">
        <w:tc>
          <w:tcPr>
            <w:tcW w:w="4258" w:type="dxa"/>
          </w:tcPr>
          <w:p w14:paraId="71A90358" w14:textId="6939002B" w:rsidR="001C6F3C" w:rsidRPr="00723286" w:rsidRDefault="00CB1E8C" w:rsidP="009901BB">
            <w:r>
              <w:t>Verwerkingsverantwoordelijke</w:t>
            </w:r>
            <w:r w:rsidR="001C6F3C" w:rsidRPr="00723286">
              <w:t>:</w:t>
            </w:r>
          </w:p>
          <w:p w14:paraId="174E03FF" w14:textId="77777777" w:rsidR="001C6F3C" w:rsidRPr="00723286" w:rsidRDefault="001C6F3C" w:rsidP="009901BB"/>
          <w:p w14:paraId="26FBFB45" w14:textId="77777777" w:rsidR="001C6F3C" w:rsidRPr="00723286" w:rsidRDefault="001C6F3C" w:rsidP="009901BB"/>
          <w:p w14:paraId="2BE3514C" w14:textId="77777777" w:rsidR="001C6F3C" w:rsidRPr="00723286" w:rsidRDefault="001C6F3C" w:rsidP="009901BB">
            <w:r w:rsidRPr="00723286">
              <w:t>Naam:</w:t>
            </w:r>
          </w:p>
          <w:p w14:paraId="3F9E795A" w14:textId="77777777" w:rsidR="001C6F3C" w:rsidRPr="00723286" w:rsidRDefault="001C6F3C" w:rsidP="009901BB"/>
          <w:p w14:paraId="4392C533" w14:textId="1F907FB1" w:rsidR="001C6F3C" w:rsidRPr="00723286" w:rsidRDefault="001C6F3C" w:rsidP="009901BB">
            <w:r w:rsidRPr="00723286">
              <w:t>Plaats, Datum:</w:t>
            </w:r>
          </w:p>
        </w:tc>
        <w:tc>
          <w:tcPr>
            <w:tcW w:w="4258" w:type="dxa"/>
          </w:tcPr>
          <w:p w14:paraId="252AAD34" w14:textId="179B48A5" w:rsidR="001C6F3C" w:rsidRPr="00723286" w:rsidRDefault="00F9461C" w:rsidP="001C6F3C">
            <w:r>
              <w:t>Verwerker</w:t>
            </w:r>
            <w:r w:rsidR="001C6F3C" w:rsidRPr="00723286">
              <w:t>:</w:t>
            </w:r>
          </w:p>
          <w:p w14:paraId="714365C0" w14:textId="77777777" w:rsidR="001C6F3C" w:rsidRPr="00723286" w:rsidRDefault="001C6F3C" w:rsidP="001C6F3C"/>
          <w:p w14:paraId="41A369FD" w14:textId="77777777" w:rsidR="001C6F3C" w:rsidRPr="00723286" w:rsidRDefault="001C6F3C" w:rsidP="001C6F3C"/>
          <w:p w14:paraId="3525F6D6" w14:textId="77777777" w:rsidR="001C6F3C" w:rsidRPr="00723286" w:rsidRDefault="001C6F3C" w:rsidP="001C6F3C">
            <w:r w:rsidRPr="00723286">
              <w:t>Naam:</w:t>
            </w:r>
          </w:p>
          <w:p w14:paraId="0C7B471D" w14:textId="77777777" w:rsidR="001C6F3C" w:rsidRPr="00723286" w:rsidRDefault="001C6F3C" w:rsidP="001C6F3C"/>
          <w:p w14:paraId="70A41116" w14:textId="057F6C84" w:rsidR="001C6F3C" w:rsidRPr="00723286" w:rsidRDefault="001C6F3C" w:rsidP="001C6F3C">
            <w:r w:rsidRPr="00723286">
              <w:t>Plaats, Datum:</w:t>
            </w:r>
          </w:p>
        </w:tc>
      </w:tr>
    </w:tbl>
    <w:p w14:paraId="43D4D318" w14:textId="77777777" w:rsidR="00F9461C" w:rsidRDefault="00F9461C">
      <w:pPr>
        <w:rPr>
          <w:rFonts w:asciiTheme="majorHAnsi" w:eastAsiaTheme="majorEastAsia" w:hAnsiTheme="majorHAnsi" w:cstheme="majorBidi"/>
          <w:b/>
          <w:bCs/>
          <w:color w:val="368D92"/>
          <w:sz w:val="26"/>
          <w:szCs w:val="26"/>
        </w:rPr>
      </w:pPr>
      <w:r>
        <w:br w:type="page"/>
      </w:r>
    </w:p>
    <w:p w14:paraId="3F8395A5" w14:textId="566964B7" w:rsidR="00AE2160" w:rsidRPr="00723286" w:rsidRDefault="00C60449" w:rsidP="000D6D09">
      <w:pPr>
        <w:pStyle w:val="Heading2"/>
        <w:rPr>
          <w:lang w:val="nl-NL"/>
        </w:rPr>
      </w:pPr>
      <w:r w:rsidRPr="00723286">
        <w:rPr>
          <w:lang w:val="nl-NL"/>
        </w:rPr>
        <w:lastRenderedPageBreak/>
        <w:t>Achtergrondinformatie</w:t>
      </w:r>
      <w:r w:rsidR="00F9461C">
        <w:rPr>
          <w:lang w:val="nl-NL"/>
        </w:rPr>
        <w:t xml:space="preserve"> bij template</w:t>
      </w:r>
    </w:p>
    <w:p w14:paraId="03278370" w14:textId="383020F5" w:rsidR="00E805C3" w:rsidRPr="00723286" w:rsidRDefault="00E805C3" w:rsidP="009901BB"/>
    <w:p w14:paraId="3AC49621" w14:textId="20694684" w:rsidR="00F9461C" w:rsidRDefault="00F9461C" w:rsidP="00F9461C">
      <w:pPr>
        <w:rPr>
          <w:i/>
        </w:rPr>
      </w:pPr>
      <w:r w:rsidRPr="00723286">
        <w:rPr>
          <w:i/>
        </w:rPr>
        <w:t xml:space="preserve">Dit template is opgesteld volgens de richtlijnen van de Autoriteit Persoonsgegevens, om te voldoen aan de AVG </w:t>
      </w:r>
      <w:r>
        <w:rPr>
          <w:i/>
        </w:rPr>
        <w:t xml:space="preserve">/ </w:t>
      </w:r>
      <w:r w:rsidRPr="00723286">
        <w:rPr>
          <w:i/>
        </w:rPr>
        <w:t xml:space="preserve">GDPR. Een verwerkersovereenkomst moet gesloten worden tussen alle opdrachtgevers en leveranciers die persoonsgegevens uitwisselen.  </w:t>
      </w:r>
    </w:p>
    <w:p w14:paraId="01C30C80" w14:textId="32C3361C" w:rsidR="00FE5276" w:rsidRDefault="00FE5276" w:rsidP="00F9461C">
      <w:pPr>
        <w:rPr>
          <w:i/>
        </w:rPr>
      </w:pPr>
    </w:p>
    <w:p w14:paraId="05FF9F14" w14:textId="57735FB7" w:rsidR="00FE5276" w:rsidRPr="00F9461C" w:rsidRDefault="00FE5276" w:rsidP="00F9461C">
      <w:pPr>
        <w:rPr>
          <w:i/>
        </w:rPr>
      </w:pPr>
      <w:r>
        <w:rPr>
          <w:i/>
        </w:rPr>
        <w:t xml:space="preserve">Aan dit template hebben bijgedragen: Sieuwert van Otterloo en Joost Krapels van </w:t>
      </w:r>
      <w:hyperlink r:id="rId7" w:history="1">
        <w:r w:rsidRPr="00413261">
          <w:rPr>
            <w:rStyle w:val="Hyperlink"/>
            <w:rFonts w:ascii="Arial" w:hAnsi="Arial"/>
            <w:i/>
            <w:sz w:val="22"/>
          </w:rPr>
          <w:t>www.ictinstitute.nl</w:t>
        </w:r>
      </w:hyperlink>
      <w:r>
        <w:rPr>
          <w:i/>
        </w:rPr>
        <w:t xml:space="preserve"> en Nico Keijser (</w:t>
      </w:r>
      <w:hyperlink r:id="rId8" w:history="1">
        <w:r w:rsidRPr="00413261">
          <w:rPr>
            <w:rStyle w:val="Hyperlink"/>
            <w:rFonts w:ascii="Arial" w:hAnsi="Arial"/>
            <w:i/>
            <w:sz w:val="22"/>
          </w:rPr>
          <w:t>https://keijserconsultancy.nl</w:t>
        </w:r>
      </w:hyperlink>
      <w:r>
        <w:rPr>
          <w:i/>
        </w:rPr>
        <w:t xml:space="preserve">). </w:t>
      </w:r>
    </w:p>
    <w:p w14:paraId="0FA1519C" w14:textId="77777777" w:rsidR="00F9461C" w:rsidRDefault="00F9461C" w:rsidP="009901BB"/>
    <w:p w14:paraId="51BCA6E9" w14:textId="09C7D3E6" w:rsidR="00F347DE" w:rsidRPr="00723286" w:rsidRDefault="00F347DE" w:rsidP="009901BB">
      <w:r w:rsidRPr="00723286">
        <w:t xml:space="preserve">De Autoriteit Persoonsgegeven is de leidende toezichthouder voor GDPR in Nederland. Deze heeft het volgende gepubliceerd over de verwerkersovereenkomst. Hier is dit template op gebaseerd. </w:t>
      </w:r>
    </w:p>
    <w:p w14:paraId="7C33EB09" w14:textId="77777777" w:rsidR="00F347DE" w:rsidRPr="00723286" w:rsidRDefault="00F347DE" w:rsidP="00F347DE">
      <w:r w:rsidRPr="00723286">
        <w:t xml:space="preserve">Bron: </w:t>
      </w:r>
      <w:hyperlink r:id="rId9" w:anchor="wat-moet-er-in-een-verwerkersovereenkomst-staan-6344" w:history="1">
        <w:r w:rsidRPr="00723286">
          <w:rPr>
            <w:rStyle w:val="Hyperlink"/>
            <w:rFonts w:ascii="Arial" w:hAnsi="Arial"/>
            <w:sz w:val="22"/>
          </w:rPr>
          <w:t>https://autoriteitpersoonsgegevens.nl/nl/onderwerpen/avg-nieuwe-europese-privacywetgeving/verantwoordingsplicht#wat-moet-er-in-een-verwerkersovereenkomst-staan-6344</w:t>
        </w:r>
      </w:hyperlink>
    </w:p>
    <w:p w14:paraId="1D9A4A71" w14:textId="77777777" w:rsidR="00F347DE" w:rsidRPr="00723286" w:rsidRDefault="00F347DE" w:rsidP="009901BB"/>
    <w:p w14:paraId="6ECCA36A" w14:textId="1C1C3AA3" w:rsidR="00F347DE" w:rsidRPr="00723286" w:rsidRDefault="00F347DE" w:rsidP="009901BB">
      <w:r w:rsidRPr="00723286">
        <w:t>Voor achtergrondinformatie, zie:</w:t>
      </w:r>
    </w:p>
    <w:p w14:paraId="70C3A19F" w14:textId="6C263C35" w:rsidR="00F347DE" w:rsidRPr="00723286" w:rsidRDefault="00D80149" w:rsidP="009901BB">
      <w:hyperlink r:id="rId10" w:history="1">
        <w:r w:rsidR="00F347DE" w:rsidRPr="00723286">
          <w:rPr>
            <w:rStyle w:val="Hyperlink"/>
            <w:rFonts w:ascii="Arial" w:hAnsi="Arial"/>
            <w:sz w:val="22"/>
          </w:rPr>
          <w:t>https://softwarezaken.nl/2018/01/gdpr-avg-in-10-stappen/</w:t>
        </w:r>
      </w:hyperlink>
    </w:p>
    <w:p w14:paraId="6901D5E4" w14:textId="08290C4C" w:rsidR="00F347DE" w:rsidRPr="00723286" w:rsidRDefault="00F347DE" w:rsidP="009901BB">
      <w:r w:rsidRPr="00723286">
        <w:t>Voor meer informatie over melden datalekken, zie:</w:t>
      </w:r>
    </w:p>
    <w:p w14:paraId="753B89F9" w14:textId="6F726FBA" w:rsidR="00F347DE" w:rsidRDefault="00D80149" w:rsidP="009901BB">
      <w:pPr>
        <w:rPr>
          <w:rStyle w:val="Hyperlink"/>
          <w:rFonts w:ascii="Arial" w:hAnsi="Arial"/>
          <w:sz w:val="22"/>
        </w:rPr>
      </w:pPr>
      <w:hyperlink r:id="rId11" w:history="1">
        <w:r w:rsidR="00F347DE" w:rsidRPr="00723286">
          <w:rPr>
            <w:rStyle w:val="Hyperlink"/>
            <w:rFonts w:ascii="Arial" w:hAnsi="Arial"/>
            <w:sz w:val="22"/>
          </w:rPr>
          <w:t>https://softwarezaken.nl/2017/12/procedure-meldplicht-datalekken/</w:t>
        </w:r>
      </w:hyperlink>
    </w:p>
    <w:p w14:paraId="224518CD" w14:textId="1B62D1EC" w:rsidR="00CB1E8C" w:rsidRDefault="00CB1E8C" w:rsidP="009901BB">
      <w:r>
        <w:t>Voor meer informatie over rechten van betrokkenen, zie:</w:t>
      </w:r>
    </w:p>
    <w:p w14:paraId="391C191C" w14:textId="4411B618" w:rsidR="00CB1E8C" w:rsidRDefault="00CB1E8C" w:rsidP="009901BB">
      <w:hyperlink r:id="rId12" w:history="1">
        <w:r w:rsidRPr="00413261">
          <w:rPr>
            <w:rStyle w:val="Hyperlink"/>
            <w:rFonts w:ascii="Arial" w:hAnsi="Arial"/>
            <w:sz w:val="22"/>
          </w:rPr>
          <w:t>https://softwarezaken.nl/2018/10/rechten-van-betrokkenen/</w:t>
        </w:r>
      </w:hyperlink>
    </w:p>
    <w:p w14:paraId="5111C869" w14:textId="002BD34A" w:rsidR="00CB1E8C" w:rsidRDefault="00CB1E8C" w:rsidP="009901BB"/>
    <w:p w14:paraId="3BA6101F" w14:textId="77777777" w:rsidR="00F347DE" w:rsidRPr="00723286" w:rsidRDefault="00F347DE" w:rsidP="009901BB"/>
    <w:p w14:paraId="6CC53D6A" w14:textId="0D29D955" w:rsidR="00F347DE" w:rsidRPr="00723286" w:rsidRDefault="00F347DE" w:rsidP="009901BB">
      <w:r w:rsidRPr="00723286">
        <w:t>Citaat:</w:t>
      </w:r>
    </w:p>
    <w:p w14:paraId="3E6C9E84" w14:textId="77777777" w:rsidR="00F347DE" w:rsidRPr="00CF085D" w:rsidRDefault="00F347DE" w:rsidP="00F347DE">
      <w:pPr>
        <w:rPr>
          <w:i/>
          <w:sz w:val="18"/>
        </w:rPr>
      </w:pPr>
      <w:r w:rsidRPr="00CF085D">
        <w:rPr>
          <w:i/>
          <w:sz w:val="18"/>
        </w:rPr>
        <w:t>Maakt u, zodra de Algemene verordening gegevensbescherming (AVG) geldt, gebruik van de diensten van een verwerker (nu nog ‘bewerker’ genoemd)? Dan zijn u en de verwerker verplicht om een aantal onderwerpen vast te leggen in een schriftelijke overeenkomst (zie artikel 28, lid 3 van de AVG).</w:t>
      </w:r>
    </w:p>
    <w:p w14:paraId="680A0C96" w14:textId="77777777" w:rsidR="00F347DE" w:rsidRPr="00CF085D" w:rsidRDefault="00F347DE" w:rsidP="00F347DE">
      <w:pPr>
        <w:rPr>
          <w:i/>
          <w:sz w:val="18"/>
        </w:rPr>
      </w:pPr>
    </w:p>
    <w:p w14:paraId="46850343" w14:textId="368CAF25" w:rsidR="00F347DE" w:rsidRPr="00CF085D" w:rsidRDefault="00F347DE" w:rsidP="00F347DE">
      <w:pPr>
        <w:rPr>
          <w:i/>
          <w:sz w:val="18"/>
        </w:rPr>
      </w:pPr>
      <w:r w:rsidRPr="00CF085D">
        <w:rPr>
          <w:i/>
          <w:sz w:val="18"/>
        </w:rPr>
        <w:t>U moet de v</w:t>
      </w:r>
      <w:r w:rsidR="00F9461C" w:rsidRPr="00CF085D">
        <w:rPr>
          <w:i/>
          <w:sz w:val="18"/>
        </w:rPr>
        <w:t>olgende onderwerpen vastleggen:</w:t>
      </w:r>
    </w:p>
    <w:p w14:paraId="77DB078A" w14:textId="77777777" w:rsidR="00F347DE" w:rsidRPr="00CF085D" w:rsidRDefault="00F347DE" w:rsidP="00F347DE">
      <w:pPr>
        <w:rPr>
          <w:b/>
          <w:i/>
          <w:sz w:val="18"/>
        </w:rPr>
      </w:pPr>
      <w:r w:rsidRPr="00CF085D">
        <w:rPr>
          <w:b/>
          <w:i/>
          <w:sz w:val="18"/>
        </w:rPr>
        <w:t>Algemene beschrijving</w:t>
      </w:r>
    </w:p>
    <w:p w14:paraId="7CE8FA06" w14:textId="4C007816" w:rsidR="00F347DE" w:rsidRPr="00CF085D" w:rsidRDefault="00F347DE" w:rsidP="00F347DE">
      <w:pPr>
        <w:rPr>
          <w:i/>
          <w:sz w:val="18"/>
        </w:rPr>
      </w:pPr>
      <w:r w:rsidRPr="00CF085D">
        <w:rPr>
          <w:i/>
          <w:sz w:val="18"/>
        </w:rPr>
        <w:t xml:space="preserve">Een omschrijving van het onderwerp, de duur, de aard en het doel van de verwerking, het soort persoonsgegevens, de categorieën van betrokkenen en uw rechten en verplichtingen als </w:t>
      </w:r>
      <w:r w:rsidR="00CB1E8C">
        <w:rPr>
          <w:i/>
          <w:sz w:val="18"/>
        </w:rPr>
        <w:t>Verwerkingsverantwoordelijke</w:t>
      </w:r>
      <w:r w:rsidRPr="00CF085D">
        <w:rPr>
          <w:i/>
          <w:sz w:val="18"/>
        </w:rPr>
        <w:t xml:space="preserve"> </w:t>
      </w:r>
      <w:bookmarkStart w:id="0" w:name="_GoBack"/>
      <w:bookmarkEnd w:id="0"/>
    </w:p>
    <w:p w14:paraId="10CCA4D4" w14:textId="77777777" w:rsidR="00F347DE" w:rsidRPr="00CF085D" w:rsidRDefault="00F347DE" w:rsidP="00F347DE">
      <w:pPr>
        <w:rPr>
          <w:b/>
          <w:i/>
          <w:sz w:val="18"/>
        </w:rPr>
      </w:pPr>
      <w:r w:rsidRPr="00CF085D">
        <w:rPr>
          <w:b/>
          <w:i/>
          <w:sz w:val="18"/>
        </w:rPr>
        <w:t>Instructies verwerking</w:t>
      </w:r>
    </w:p>
    <w:p w14:paraId="380B7619" w14:textId="2A9759D9" w:rsidR="00F347DE" w:rsidRPr="00CF085D" w:rsidRDefault="00F347DE" w:rsidP="00F347DE">
      <w:pPr>
        <w:rPr>
          <w:i/>
          <w:sz w:val="18"/>
        </w:rPr>
      </w:pPr>
      <w:r w:rsidRPr="00CF085D">
        <w:rPr>
          <w:i/>
          <w:sz w:val="18"/>
        </w:rPr>
        <w:t>De verwerking vindt in principe uitsluitend plaats op basis van uw schriftelijke instructies. De verwerker mag de persoonsgegevens niet v</w:t>
      </w:r>
      <w:r w:rsidR="00F9461C" w:rsidRPr="00CF085D">
        <w:rPr>
          <w:i/>
          <w:sz w:val="18"/>
        </w:rPr>
        <w:t>oor eigen doeleinden gebruiken.</w:t>
      </w:r>
    </w:p>
    <w:p w14:paraId="2ABE7460" w14:textId="77777777" w:rsidR="00F347DE" w:rsidRPr="00CF085D" w:rsidRDefault="00F347DE" w:rsidP="00F347DE">
      <w:pPr>
        <w:rPr>
          <w:b/>
          <w:i/>
          <w:sz w:val="18"/>
        </w:rPr>
      </w:pPr>
      <w:r w:rsidRPr="00CF085D">
        <w:rPr>
          <w:b/>
          <w:i/>
          <w:sz w:val="18"/>
        </w:rPr>
        <w:t>Geheimhoudingsplicht</w:t>
      </w:r>
    </w:p>
    <w:p w14:paraId="33E617E4" w14:textId="0B5EA54A" w:rsidR="00F347DE" w:rsidRPr="00CF085D" w:rsidRDefault="00F347DE" w:rsidP="00F347DE">
      <w:pPr>
        <w:rPr>
          <w:i/>
          <w:sz w:val="18"/>
        </w:rPr>
      </w:pPr>
      <w:r w:rsidRPr="00CF085D">
        <w:rPr>
          <w:i/>
          <w:sz w:val="18"/>
        </w:rPr>
        <w:t>Personen in dienst van of werkzaam voor de verwerker hebben een geheimhoudingsplicht.</w:t>
      </w:r>
    </w:p>
    <w:p w14:paraId="1D2F4751" w14:textId="77777777" w:rsidR="00F347DE" w:rsidRPr="00CF085D" w:rsidRDefault="00F347DE" w:rsidP="00F347DE">
      <w:pPr>
        <w:rPr>
          <w:b/>
          <w:i/>
          <w:sz w:val="18"/>
        </w:rPr>
      </w:pPr>
      <w:r w:rsidRPr="00CF085D">
        <w:rPr>
          <w:b/>
          <w:i/>
          <w:sz w:val="18"/>
        </w:rPr>
        <w:t>Beveiliging</w:t>
      </w:r>
    </w:p>
    <w:p w14:paraId="71D87AAB" w14:textId="625A2FE9" w:rsidR="00F347DE" w:rsidRPr="00CF085D" w:rsidRDefault="00F347DE" w:rsidP="00F347DE">
      <w:pPr>
        <w:rPr>
          <w:i/>
          <w:sz w:val="18"/>
        </w:rPr>
      </w:pPr>
      <w:r w:rsidRPr="00CF085D">
        <w:rPr>
          <w:i/>
          <w:sz w:val="18"/>
        </w:rPr>
        <w:t xml:space="preserve">De verwerker treft passende technische en organisatorische maatregelen om de verwerking te beveiligen. Bijvoorbeeld </w:t>
      </w:r>
      <w:proofErr w:type="spellStart"/>
      <w:r w:rsidRPr="00CF085D">
        <w:rPr>
          <w:i/>
          <w:sz w:val="18"/>
        </w:rPr>
        <w:t>pseudonimisering</w:t>
      </w:r>
      <w:proofErr w:type="spellEnd"/>
      <w:r w:rsidRPr="00CF085D">
        <w:rPr>
          <w:i/>
          <w:sz w:val="18"/>
        </w:rPr>
        <w:t xml:space="preserve"> en versleuteling van persoonsgegevens, permanente informatiebeveiliging, herstel van beschikbaarheid en toegang tot gegevens bij incidenten, </w:t>
      </w:r>
      <w:r w:rsidR="00F9461C" w:rsidRPr="00CF085D">
        <w:rPr>
          <w:i/>
          <w:sz w:val="18"/>
        </w:rPr>
        <w:t>regelmatige beveiligingstesten.</w:t>
      </w:r>
    </w:p>
    <w:p w14:paraId="18E6E00B" w14:textId="77777777" w:rsidR="00F347DE" w:rsidRPr="00CF085D" w:rsidRDefault="00F347DE" w:rsidP="00F347DE">
      <w:pPr>
        <w:rPr>
          <w:b/>
          <w:i/>
          <w:sz w:val="18"/>
        </w:rPr>
      </w:pPr>
      <w:proofErr w:type="spellStart"/>
      <w:r w:rsidRPr="00CF085D">
        <w:rPr>
          <w:b/>
          <w:i/>
          <w:sz w:val="18"/>
        </w:rPr>
        <w:t>Subverwerkers</w:t>
      </w:r>
      <w:proofErr w:type="spellEnd"/>
    </w:p>
    <w:p w14:paraId="27F3C7CA" w14:textId="6E306D33" w:rsidR="00F347DE" w:rsidRPr="00CF085D" w:rsidRDefault="00F347DE" w:rsidP="00F347DE">
      <w:pPr>
        <w:rPr>
          <w:i/>
          <w:sz w:val="18"/>
        </w:rPr>
      </w:pPr>
      <w:r w:rsidRPr="00CF085D">
        <w:rPr>
          <w:i/>
          <w:sz w:val="18"/>
        </w:rPr>
        <w:t xml:space="preserve">De verwerker schakelt geen </w:t>
      </w:r>
      <w:proofErr w:type="spellStart"/>
      <w:r w:rsidRPr="00CF085D">
        <w:rPr>
          <w:i/>
          <w:sz w:val="18"/>
        </w:rPr>
        <w:t>subverwerker</w:t>
      </w:r>
      <w:proofErr w:type="spellEnd"/>
      <w:r w:rsidRPr="00CF085D">
        <w:rPr>
          <w:i/>
          <w:sz w:val="18"/>
        </w:rPr>
        <w:t xml:space="preserve">(s) in zonder uw voorafgaande schriftelijke toestemming. De verwerker legt aan een </w:t>
      </w:r>
      <w:proofErr w:type="spellStart"/>
      <w:r w:rsidRPr="00CF085D">
        <w:rPr>
          <w:i/>
          <w:sz w:val="18"/>
        </w:rPr>
        <w:t>subverwerker</w:t>
      </w:r>
      <w:proofErr w:type="spellEnd"/>
      <w:r w:rsidRPr="00CF085D">
        <w:rPr>
          <w:i/>
          <w:sz w:val="18"/>
        </w:rPr>
        <w:t xml:space="preserve"> in een </w:t>
      </w:r>
      <w:proofErr w:type="spellStart"/>
      <w:r w:rsidRPr="00CF085D">
        <w:rPr>
          <w:i/>
          <w:sz w:val="18"/>
        </w:rPr>
        <w:t>subverwerkersovereenkomst</w:t>
      </w:r>
      <w:proofErr w:type="spellEnd"/>
      <w:r w:rsidRPr="00CF085D">
        <w:rPr>
          <w:i/>
          <w:sz w:val="18"/>
        </w:rPr>
        <w:t xml:space="preserve"> dezelfde verplichtingen op als de verwerker richting u heeft.</w:t>
      </w:r>
      <w:r w:rsidR="00F9461C" w:rsidRPr="00CF085D">
        <w:rPr>
          <w:i/>
          <w:sz w:val="18"/>
        </w:rPr>
        <w:t xml:space="preserve"> </w:t>
      </w:r>
      <w:r w:rsidRPr="00CF085D">
        <w:rPr>
          <w:i/>
          <w:sz w:val="18"/>
        </w:rPr>
        <w:t xml:space="preserve">In de overeenkomst kunt u ook direct afspreken dat, en onder welke voorwaarden, de verwerker </w:t>
      </w:r>
      <w:proofErr w:type="spellStart"/>
      <w:r w:rsidRPr="00CF085D">
        <w:rPr>
          <w:i/>
          <w:sz w:val="18"/>
        </w:rPr>
        <w:t>subverwerkers</w:t>
      </w:r>
      <w:proofErr w:type="spellEnd"/>
      <w:r w:rsidRPr="00CF085D">
        <w:rPr>
          <w:i/>
          <w:sz w:val="18"/>
        </w:rPr>
        <w:t xml:space="preserve"> mag inschakelen.</w:t>
      </w:r>
    </w:p>
    <w:p w14:paraId="2E3F25D3" w14:textId="77777777" w:rsidR="00F347DE" w:rsidRPr="00CF085D" w:rsidRDefault="00F347DE" w:rsidP="00F347DE">
      <w:pPr>
        <w:rPr>
          <w:i/>
          <w:sz w:val="18"/>
        </w:rPr>
      </w:pPr>
      <w:r w:rsidRPr="00CF085D">
        <w:rPr>
          <w:i/>
          <w:sz w:val="18"/>
        </w:rPr>
        <w:t xml:space="preserve">Komt de </w:t>
      </w:r>
      <w:proofErr w:type="spellStart"/>
      <w:r w:rsidRPr="00CF085D">
        <w:rPr>
          <w:i/>
          <w:sz w:val="18"/>
        </w:rPr>
        <w:t>subverwerker</w:t>
      </w:r>
      <w:proofErr w:type="spellEnd"/>
      <w:r w:rsidRPr="00CF085D">
        <w:rPr>
          <w:i/>
          <w:sz w:val="18"/>
        </w:rPr>
        <w:t xml:space="preserve"> zijn verplichtingen niet na? Dan blijft de verwerker volledig aansprakelijk richting u voor het nakomen van de verplichtingen van de </w:t>
      </w:r>
      <w:proofErr w:type="spellStart"/>
      <w:r w:rsidRPr="00CF085D">
        <w:rPr>
          <w:i/>
          <w:sz w:val="18"/>
        </w:rPr>
        <w:t>subverwerker</w:t>
      </w:r>
      <w:proofErr w:type="spellEnd"/>
      <w:r w:rsidRPr="00CF085D">
        <w:rPr>
          <w:i/>
          <w:sz w:val="18"/>
        </w:rPr>
        <w:t xml:space="preserve"> (zie artikel 28, lid 4 van de AVG).</w:t>
      </w:r>
    </w:p>
    <w:p w14:paraId="479ADFFA" w14:textId="77777777" w:rsidR="00F347DE" w:rsidRPr="00CF085D" w:rsidRDefault="00F347DE" w:rsidP="00F347DE">
      <w:pPr>
        <w:rPr>
          <w:i/>
          <w:sz w:val="18"/>
        </w:rPr>
      </w:pPr>
    </w:p>
    <w:p w14:paraId="186B0D19" w14:textId="77777777" w:rsidR="00F9461C" w:rsidRPr="00CF085D" w:rsidRDefault="00F347DE" w:rsidP="00F347DE">
      <w:pPr>
        <w:rPr>
          <w:b/>
          <w:i/>
          <w:sz w:val="18"/>
        </w:rPr>
      </w:pPr>
      <w:proofErr w:type="spellStart"/>
      <w:r w:rsidRPr="00CF085D">
        <w:rPr>
          <w:b/>
          <w:i/>
          <w:sz w:val="18"/>
        </w:rPr>
        <w:t>Privacyrechten</w:t>
      </w:r>
      <w:proofErr w:type="spellEnd"/>
    </w:p>
    <w:p w14:paraId="62EB5EB0" w14:textId="5DE23E10" w:rsidR="00F347DE" w:rsidRPr="00CF085D" w:rsidRDefault="00F347DE" w:rsidP="00F347DE">
      <w:pPr>
        <w:rPr>
          <w:i/>
          <w:sz w:val="18"/>
        </w:rPr>
      </w:pPr>
      <w:r w:rsidRPr="00CF085D">
        <w:rPr>
          <w:i/>
          <w:sz w:val="18"/>
        </w:rPr>
        <w:t xml:space="preserve">De verwerker helpt u om te voldoen aan uw plichten als betrokkenen hun </w:t>
      </w:r>
      <w:proofErr w:type="spellStart"/>
      <w:r w:rsidRPr="00CF085D">
        <w:rPr>
          <w:i/>
          <w:sz w:val="18"/>
        </w:rPr>
        <w:t>privacyrechten</w:t>
      </w:r>
      <w:proofErr w:type="spellEnd"/>
      <w:r w:rsidRPr="00CF085D">
        <w:rPr>
          <w:i/>
          <w:sz w:val="18"/>
        </w:rPr>
        <w:t xml:space="preserve"> uitoefenen (zoals het recht op inzage, correctie, vergetelheid en </w:t>
      </w:r>
      <w:proofErr w:type="spellStart"/>
      <w:r w:rsidRPr="00CF085D">
        <w:rPr>
          <w:i/>
          <w:sz w:val="18"/>
        </w:rPr>
        <w:t>dataportabiliteit</w:t>
      </w:r>
      <w:proofErr w:type="spellEnd"/>
      <w:r w:rsidRPr="00CF085D">
        <w:rPr>
          <w:i/>
          <w:sz w:val="18"/>
        </w:rPr>
        <w:t>).</w:t>
      </w:r>
    </w:p>
    <w:p w14:paraId="5EB3C8B3" w14:textId="77777777" w:rsidR="00F347DE" w:rsidRPr="00CF085D" w:rsidRDefault="00F347DE" w:rsidP="00F347DE">
      <w:pPr>
        <w:rPr>
          <w:i/>
          <w:sz w:val="18"/>
        </w:rPr>
      </w:pPr>
      <w:r w:rsidRPr="00CF085D">
        <w:rPr>
          <w:b/>
          <w:i/>
          <w:sz w:val="18"/>
        </w:rPr>
        <w:t>Andere</w:t>
      </w:r>
      <w:r w:rsidRPr="00CF085D">
        <w:rPr>
          <w:i/>
          <w:sz w:val="18"/>
        </w:rPr>
        <w:t xml:space="preserve"> </w:t>
      </w:r>
      <w:r w:rsidRPr="00CF085D">
        <w:rPr>
          <w:b/>
          <w:i/>
          <w:sz w:val="18"/>
        </w:rPr>
        <w:t>verplichtingen</w:t>
      </w:r>
    </w:p>
    <w:p w14:paraId="32277589" w14:textId="77777777" w:rsidR="00F347DE" w:rsidRPr="00CF085D" w:rsidRDefault="00F347DE" w:rsidP="00F347DE">
      <w:pPr>
        <w:rPr>
          <w:b/>
          <w:i/>
          <w:sz w:val="18"/>
        </w:rPr>
      </w:pPr>
      <w:r w:rsidRPr="00CF085D">
        <w:rPr>
          <w:i/>
          <w:sz w:val="18"/>
        </w:rPr>
        <w:t xml:space="preserve">De verwerker helpt u ook om andere verplichtingen na te komen. Zoals bij het melden van datalekken, het uitvoeren van een data </w:t>
      </w:r>
      <w:proofErr w:type="spellStart"/>
      <w:r w:rsidRPr="00CF085D">
        <w:rPr>
          <w:i/>
          <w:sz w:val="18"/>
        </w:rPr>
        <w:t>protection</w:t>
      </w:r>
      <w:proofErr w:type="spellEnd"/>
      <w:r w:rsidRPr="00CF085D">
        <w:rPr>
          <w:i/>
          <w:sz w:val="18"/>
        </w:rPr>
        <w:t xml:space="preserve"> impact assessment (DPIA) en bij een voorafgaande raadpleging.</w:t>
      </w:r>
    </w:p>
    <w:p w14:paraId="37EC6D82" w14:textId="77777777" w:rsidR="00F347DE" w:rsidRPr="00CF085D" w:rsidRDefault="00F347DE" w:rsidP="00F347DE">
      <w:pPr>
        <w:rPr>
          <w:b/>
          <w:i/>
          <w:sz w:val="18"/>
        </w:rPr>
      </w:pPr>
      <w:r w:rsidRPr="00CF085D">
        <w:rPr>
          <w:b/>
          <w:i/>
          <w:sz w:val="18"/>
        </w:rPr>
        <w:t>Gegevens verwijderen</w:t>
      </w:r>
    </w:p>
    <w:p w14:paraId="0431EC59" w14:textId="77777777" w:rsidR="00F347DE" w:rsidRPr="00CF085D" w:rsidRDefault="00F347DE" w:rsidP="00F347DE">
      <w:pPr>
        <w:rPr>
          <w:i/>
          <w:sz w:val="18"/>
        </w:rPr>
      </w:pPr>
      <w:r w:rsidRPr="00CF085D">
        <w:rPr>
          <w:i/>
          <w:sz w:val="18"/>
        </w:rPr>
        <w:t>Na afloop van de verwerkingsdiensten verwijdert de verwerker de gegevens. Of bezorgt hij deze aan u terug, als u dat wilt. Ook verwijdert hij kopieën. Tenzij de verwerker wettelijk verplicht is de gegevens te bewaren.</w:t>
      </w:r>
    </w:p>
    <w:p w14:paraId="092681BD" w14:textId="77777777" w:rsidR="00F347DE" w:rsidRPr="00CF085D" w:rsidRDefault="00F347DE" w:rsidP="00F347DE">
      <w:pPr>
        <w:rPr>
          <w:b/>
          <w:i/>
          <w:sz w:val="18"/>
        </w:rPr>
      </w:pPr>
      <w:r w:rsidRPr="00CF085D">
        <w:rPr>
          <w:b/>
          <w:i/>
          <w:sz w:val="18"/>
        </w:rPr>
        <w:lastRenderedPageBreak/>
        <w:t>Audits</w:t>
      </w:r>
    </w:p>
    <w:p w14:paraId="047A487C" w14:textId="254BF545" w:rsidR="00F347DE" w:rsidRPr="00CF085D" w:rsidRDefault="00F347DE" w:rsidP="00F347DE">
      <w:pPr>
        <w:rPr>
          <w:i/>
          <w:sz w:val="18"/>
        </w:rPr>
      </w:pPr>
      <w:r w:rsidRPr="00CF085D">
        <w:rPr>
          <w:i/>
          <w:sz w:val="18"/>
        </w:rPr>
        <w:t>De verwerker werkt mee aan uw audits of die van een derde partij. En stelt alle relevante informatie beschikbaar om te kunnen controleren of hij zich als verwerker houdt aan de hierboven genoemde verplichtingen (uit artikel 28 AVG).</w:t>
      </w:r>
    </w:p>
    <w:sectPr w:rsidR="00F347DE" w:rsidRPr="00CF085D" w:rsidSect="00E805C3">
      <w:headerReference w:type="default" r:id="rId13"/>
      <w:footerReference w:type="default" r:id="rId14"/>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7712" w14:textId="77777777" w:rsidR="00D80149" w:rsidRDefault="00D80149" w:rsidP="00420B64">
      <w:r>
        <w:separator/>
      </w:r>
    </w:p>
  </w:endnote>
  <w:endnote w:type="continuationSeparator" w:id="0">
    <w:p w14:paraId="070EDCCE" w14:textId="77777777" w:rsidR="00D80149" w:rsidRDefault="00D80149" w:rsidP="004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TDem">
    <w:altName w:val="Arial"/>
    <w:panose1 w:val="020B0604020202020204"/>
    <w:charset w:val="00"/>
    <w:family w:val="swiss"/>
    <w:pitch w:val="variable"/>
    <w:sig w:usb0="00000007" w:usb1="00000000" w:usb2="00000000" w:usb3="00000000" w:csb0="00000013" w:csb1="00000000"/>
  </w:font>
  <w:font w:name="TheSans B3 Light">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FuturaT">
    <w:altName w:val="Cambria"/>
    <w:panose1 w:val="020B0604020202020204"/>
    <w:charset w:val="00"/>
    <w:family w:val="auto"/>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AE8B" w14:textId="0C875EB0" w:rsidR="00723286" w:rsidRPr="000D6D09" w:rsidRDefault="00CB1E8C">
    <w:pPr>
      <w:pStyle w:val="Footer"/>
      <w:rPr>
        <w:sz w:val="18"/>
      </w:rPr>
    </w:pPr>
    <w:r>
      <w:rPr>
        <w:sz w:val="18"/>
      </w:rPr>
      <w:t xml:space="preserve">Versie mei 2021. </w:t>
    </w:r>
    <w:r w:rsidR="00723286" w:rsidRPr="000D6D09">
      <w:rPr>
        <w:sz w:val="18"/>
      </w:rPr>
      <w:t xml:space="preserve">Template </w:t>
    </w:r>
    <w:r w:rsidR="00723286">
      <w:rPr>
        <w:sz w:val="18"/>
      </w:rPr>
      <w:t xml:space="preserve">verwerkersovereenkomst van SoftwareZaken. </w:t>
    </w:r>
    <w:r w:rsidR="00723286" w:rsidRPr="000D6D09">
      <w:rPr>
        <w:sz w:val="18"/>
      </w:rPr>
      <w:t>Dit template mag gedeeld worden</w:t>
    </w:r>
    <w:r w:rsidR="00723286">
      <w:rPr>
        <w:sz w:val="18"/>
      </w:rPr>
      <w:t xml:space="preserve"> </w:t>
    </w:r>
    <w:r w:rsidR="00723286" w:rsidRPr="000D6D09">
      <w:rPr>
        <w:sz w:val="18"/>
      </w:rPr>
      <w:t xml:space="preserve">volgens </w:t>
    </w:r>
    <w:proofErr w:type="spellStart"/>
    <w:r w:rsidR="00723286" w:rsidRPr="000D6D09">
      <w:rPr>
        <w:sz w:val="18"/>
      </w:rPr>
      <w:t>creative</w:t>
    </w:r>
    <w:proofErr w:type="spellEnd"/>
    <w:r w:rsidR="00723286" w:rsidRPr="000D6D09">
      <w:rPr>
        <w:sz w:val="18"/>
      </w:rPr>
      <w:t xml:space="preserve"> </w:t>
    </w:r>
    <w:proofErr w:type="spellStart"/>
    <w:r w:rsidR="00723286" w:rsidRPr="000D6D09">
      <w:rPr>
        <w:sz w:val="18"/>
      </w:rPr>
      <w:t>commons</w:t>
    </w:r>
    <w:proofErr w:type="spellEnd"/>
    <w:r w:rsidR="00723286">
      <w:rPr>
        <w:sz w:val="18"/>
      </w:rPr>
      <w:t xml:space="preserve"> met vermelding van</w:t>
    </w:r>
    <w:r w:rsidR="00723286" w:rsidRPr="000D6D09">
      <w:rPr>
        <w:sz w:val="18"/>
      </w:rPr>
      <w:t xml:space="preserve"> </w:t>
    </w:r>
    <w:hyperlink r:id="rId1" w:history="1">
      <w:r w:rsidR="00723286" w:rsidRPr="00362808">
        <w:rPr>
          <w:rStyle w:val="Hyperlink"/>
          <w:rFonts w:ascii="Franklin Gothic Book" w:hAnsi="Franklin Gothic Book"/>
          <w:sz w:val="18"/>
        </w:rPr>
        <w:t>www.softwarezaken.nl</w:t>
      </w:r>
    </w:hyperlink>
    <w:r w:rsidR="00723286">
      <w:rPr>
        <w:sz w:val="18"/>
      </w:rPr>
      <w:t>. Gebruik op eigen risico.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E6B0" w14:textId="77777777" w:rsidR="00D80149" w:rsidRDefault="00D80149" w:rsidP="00420B64">
      <w:r>
        <w:separator/>
      </w:r>
    </w:p>
  </w:footnote>
  <w:footnote w:type="continuationSeparator" w:id="0">
    <w:p w14:paraId="4A57A179" w14:textId="77777777" w:rsidR="00D80149" w:rsidRDefault="00D80149" w:rsidP="0042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653E" w14:textId="506D33AF" w:rsidR="00723286" w:rsidRDefault="00CB1E8C">
    <w:pPr>
      <w:pStyle w:val="Header"/>
    </w:pPr>
    <w:r>
      <w:t>V</w:t>
    </w:r>
    <w:r w:rsidR="00723286">
      <w:t>erwerkersovereenkomst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374BE"/>
    <w:multiLevelType w:val="hybridMultilevel"/>
    <w:tmpl w:val="E23802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045"/>
    <w:multiLevelType w:val="hybridMultilevel"/>
    <w:tmpl w:val="674AF8AA"/>
    <w:lvl w:ilvl="0" w:tplc="0409000F">
      <w:start w:val="1"/>
      <w:numFmt w:val="decimal"/>
      <w:lvlText w:val="%1."/>
      <w:lvlJc w:val="left"/>
      <w:pPr>
        <w:ind w:left="720" w:hanging="360"/>
      </w:pPr>
      <w:rPr>
        <w:rFonts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B76DF5"/>
    <w:multiLevelType w:val="hybridMultilevel"/>
    <w:tmpl w:val="40EE7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022476"/>
    <w:multiLevelType w:val="multilevel"/>
    <w:tmpl w:val="7B08705C"/>
    <w:lvl w:ilvl="0">
      <w:start w:val="1"/>
      <w:numFmt w:val="bullet"/>
      <w:pStyle w:val="BulletList"/>
      <w:lvlText w:val="I"/>
      <w:lvlJc w:val="left"/>
      <w:pPr>
        <w:ind w:left="567" w:hanging="567"/>
      </w:pPr>
      <w:rPr>
        <w:rFonts w:ascii="FuturaTDem" w:hAnsi="FuturaTDem" w:hint="default"/>
        <w:b w:val="0"/>
        <w:i w:val="0"/>
        <w:color w:val="DB0327"/>
      </w:rPr>
    </w:lvl>
    <w:lvl w:ilvl="1">
      <w:start w:val="1"/>
      <w:numFmt w:val="bullet"/>
      <w:lvlText w:val="I"/>
      <w:lvlJc w:val="left"/>
      <w:pPr>
        <w:ind w:left="1134" w:hanging="567"/>
      </w:pPr>
      <w:rPr>
        <w:rFonts w:ascii="FuturaTDem" w:hAnsi="FuturaTDem" w:hint="default"/>
        <w:b w:val="0"/>
        <w:i w:val="0"/>
        <w:color w:val="1F497D" w:themeColor="text2"/>
      </w:rPr>
    </w:lvl>
    <w:lvl w:ilvl="2">
      <w:start w:val="1"/>
      <w:numFmt w:val="bullet"/>
      <w:lvlText w:val="I"/>
      <w:lvlJc w:val="left"/>
      <w:pPr>
        <w:ind w:left="1701" w:hanging="567"/>
      </w:pPr>
      <w:rPr>
        <w:rFonts w:ascii="FuturaTDem" w:hAnsi="FuturaTDem" w:hint="default"/>
        <w:b w:val="0"/>
        <w:i w:val="0"/>
        <w:color w:val="EEECE1" w:themeColor="background2"/>
      </w:rPr>
    </w:lvl>
    <w:lvl w:ilvl="3">
      <w:start w:val="1"/>
      <w:numFmt w:val="none"/>
      <w:lvlText w:val=""/>
      <w:lvlJc w:val="left"/>
      <w:pPr>
        <w:ind w:left="2268" w:hanging="567"/>
      </w:pPr>
      <w:rPr>
        <w:rFonts w:hint="default"/>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15:restartNumberingAfterBreak="0">
    <w:nsid w:val="1AA90471"/>
    <w:multiLevelType w:val="hybridMultilevel"/>
    <w:tmpl w:val="371CB8DE"/>
    <w:lvl w:ilvl="0" w:tplc="D3D4081C">
      <w:start w:val="1"/>
      <w:numFmt w:val="bullet"/>
      <w:lvlText w:val="•"/>
      <w:lvlJc w:val="left"/>
      <w:pPr>
        <w:tabs>
          <w:tab w:val="num" w:pos="720"/>
        </w:tabs>
        <w:ind w:left="720" w:hanging="360"/>
      </w:pPr>
      <w:rPr>
        <w:rFonts w:ascii="Arial" w:hAnsi="Arial"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6651A8"/>
    <w:multiLevelType w:val="hybridMultilevel"/>
    <w:tmpl w:val="C1F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A446F"/>
    <w:multiLevelType w:val="hybridMultilevel"/>
    <w:tmpl w:val="1D8AB2EE"/>
    <w:lvl w:ilvl="0" w:tplc="B4E40A16">
      <w:start w:val="17"/>
      <w:numFmt w:val="bullet"/>
      <w:lvlText w:val="-"/>
      <w:lvlJc w:val="left"/>
      <w:pPr>
        <w:ind w:left="720" w:hanging="360"/>
      </w:pPr>
      <w:rPr>
        <w:rFonts w:ascii="TheSans B3 Light" w:eastAsia="Times New Roman" w:hAnsi="TheSans B3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77BB1"/>
    <w:multiLevelType w:val="hybridMultilevel"/>
    <w:tmpl w:val="EDC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95CE4"/>
    <w:multiLevelType w:val="multilevel"/>
    <w:tmpl w:val="23BA09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653291"/>
    <w:multiLevelType w:val="hybridMultilevel"/>
    <w:tmpl w:val="539E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82019"/>
    <w:multiLevelType w:val="hybridMultilevel"/>
    <w:tmpl w:val="44584B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FFA2723"/>
    <w:multiLevelType w:val="hybridMultilevel"/>
    <w:tmpl w:val="4DB0E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E6D17"/>
    <w:multiLevelType w:val="hybridMultilevel"/>
    <w:tmpl w:val="BF26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E31BD"/>
    <w:multiLevelType w:val="hybridMultilevel"/>
    <w:tmpl w:val="BFF82852"/>
    <w:lvl w:ilvl="0" w:tplc="B4E40A16">
      <w:start w:val="17"/>
      <w:numFmt w:val="bullet"/>
      <w:lvlText w:val="-"/>
      <w:lvlJc w:val="left"/>
      <w:pPr>
        <w:ind w:left="720" w:hanging="360"/>
      </w:pPr>
      <w:rPr>
        <w:rFonts w:ascii="TheSans B3 Light" w:eastAsia="Times New Roman" w:hAnsi="TheSans B3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34CF"/>
    <w:multiLevelType w:val="hybridMultilevel"/>
    <w:tmpl w:val="8A6606DC"/>
    <w:lvl w:ilvl="0" w:tplc="0409000F">
      <w:start w:val="1"/>
      <w:numFmt w:val="decimal"/>
      <w:lvlText w:val="%1."/>
      <w:lvlJc w:val="left"/>
      <w:pPr>
        <w:ind w:left="720" w:hanging="360"/>
      </w:pPr>
      <w:rPr>
        <w:rFonts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2275D6"/>
    <w:multiLevelType w:val="hybridMultilevel"/>
    <w:tmpl w:val="B3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E09C8"/>
    <w:multiLevelType w:val="hybridMultilevel"/>
    <w:tmpl w:val="CA48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D4273"/>
    <w:multiLevelType w:val="hybridMultilevel"/>
    <w:tmpl w:val="F5624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
  </w:num>
  <w:num w:numId="4">
    <w:abstractNumId w:val="18"/>
  </w:num>
  <w:num w:numId="5">
    <w:abstractNumId w:val="7"/>
  </w:num>
  <w:num w:numId="6">
    <w:abstractNumId w:val="4"/>
  </w:num>
  <w:num w:numId="7">
    <w:abstractNumId w:val="6"/>
  </w:num>
  <w:num w:numId="8">
    <w:abstractNumId w:val="11"/>
  </w:num>
  <w:num w:numId="9">
    <w:abstractNumId w:val="8"/>
  </w:num>
  <w:num w:numId="10">
    <w:abstractNumId w:val="16"/>
  </w:num>
  <w:num w:numId="11">
    <w:abstractNumId w:val="10"/>
  </w:num>
  <w:num w:numId="12">
    <w:abstractNumId w:val="0"/>
  </w:num>
  <w:num w:numId="13">
    <w:abstractNumId w:val="14"/>
  </w:num>
  <w:num w:numId="14">
    <w:abstractNumId w:val="13"/>
  </w:num>
  <w:num w:numId="15">
    <w:abstractNumId w:val="3"/>
  </w:num>
  <w:num w:numId="16">
    <w:abstractNumId w:val="5"/>
  </w:num>
  <w:num w:numId="17">
    <w:abstractNumId w:val="12"/>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4A3"/>
    <w:rsid w:val="00016191"/>
    <w:rsid w:val="00017024"/>
    <w:rsid w:val="00022790"/>
    <w:rsid w:val="000B77E9"/>
    <w:rsid w:val="000C1F33"/>
    <w:rsid w:val="000D6D09"/>
    <w:rsid w:val="0013168A"/>
    <w:rsid w:val="001C6F3C"/>
    <w:rsid w:val="001D3FAF"/>
    <w:rsid w:val="001F2FDD"/>
    <w:rsid w:val="00204383"/>
    <w:rsid w:val="00223A7A"/>
    <w:rsid w:val="002564CF"/>
    <w:rsid w:val="002718C6"/>
    <w:rsid w:val="00277B51"/>
    <w:rsid w:val="002C1620"/>
    <w:rsid w:val="002D655E"/>
    <w:rsid w:val="003101F1"/>
    <w:rsid w:val="003203FF"/>
    <w:rsid w:val="00341322"/>
    <w:rsid w:val="003B715B"/>
    <w:rsid w:val="00420B64"/>
    <w:rsid w:val="0044070C"/>
    <w:rsid w:val="004B5DE3"/>
    <w:rsid w:val="005E3DCD"/>
    <w:rsid w:val="00630169"/>
    <w:rsid w:val="006733A1"/>
    <w:rsid w:val="00696E5B"/>
    <w:rsid w:val="006B3A85"/>
    <w:rsid w:val="006C5C64"/>
    <w:rsid w:val="006D760D"/>
    <w:rsid w:val="006E1926"/>
    <w:rsid w:val="00722876"/>
    <w:rsid w:val="00723286"/>
    <w:rsid w:val="00753F0B"/>
    <w:rsid w:val="00775745"/>
    <w:rsid w:val="007B0675"/>
    <w:rsid w:val="007B2CAE"/>
    <w:rsid w:val="007E3BE2"/>
    <w:rsid w:val="00801608"/>
    <w:rsid w:val="00854592"/>
    <w:rsid w:val="00891FF8"/>
    <w:rsid w:val="009612C9"/>
    <w:rsid w:val="00980C00"/>
    <w:rsid w:val="009901BB"/>
    <w:rsid w:val="009F1619"/>
    <w:rsid w:val="00A43063"/>
    <w:rsid w:val="00AE2160"/>
    <w:rsid w:val="00B24FF0"/>
    <w:rsid w:val="00B32027"/>
    <w:rsid w:val="00B87D67"/>
    <w:rsid w:val="00BC24A3"/>
    <w:rsid w:val="00BF62A7"/>
    <w:rsid w:val="00C60449"/>
    <w:rsid w:val="00C83A38"/>
    <w:rsid w:val="00CB1E8C"/>
    <w:rsid w:val="00CF085D"/>
    <w:rsid w:val="00D171B2"/>
    <w:rsid w:val="00D47045"/>
    <w:rsid w:val="00D56B57"/>
    <w:rsid w:val="00D61326"/>
    <w:rsid w:val="00D80149"/>
    <w:rsid w:val="00DC4E12"/>
    <w:rsid w:val="00E145A9"/>
    <w:rsid w:val="00E43569"/>
    <w:rsid w:val="00E703C2"/>
    <w:rsid w:val="00E805C3"/>
    <w:rsid w:val="00F347DE"/>
    <w:rsid w:val="00F637E4"/>
    <w:rsid w:val="00F9461C"/>
    <w:rsid w:val="00FB70CA"/>
    <w:rsid w:val="00FE5276"/>
    <w:rsid w:val="00FF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124CC"/>
  <w14:defaultImageDpi w14:val="300"/>
  <w15:docId w15:val="{5C05EA52-242B-6F4E-9468-0E183487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5C3"/>
    <w:rPr>
      <w:rFonts w:ascii="Arial" w:hAnsi="Arial"/>
      <w:sz w:val="22"/>
      <w:lang w:val="nl-NL"/>
    </w:rPr>
  </w:style>
  <w:style w:type="paragraph" w:styleId="Heading1">
    <w:name w:val="heading 1"/>
    <w:basedOn w:val="Normal"/>
    <w:next w:val="Normal"/>
    <w:link w:val="Heading1Char"/>
    <w:qFormat/>
    <w:rsid w:val="00D171B2"/>
    <w:pPr>
      <w:keepNext/>
      <w:tabs>
        <w:tab w:val="num" w:pos="432"/>
      </w:tabs>
      <w:spacing w:before="480" w:after="60" w:line="280" w:lineRule="atLeast"/>
      <w:ind w:left="431" w:hanging="431"/>
      <w:jc w:val="both"/>
      <w:outlineLvl w:val="0"/>
    </w:pPr>
    <w:rPr>
      <w:rFonts w:asciiTheme="majorHAnsi" w:eastAsiaTheme="majorEastAsia" w:hAnsiTheme="majorHAnsi" w:cstheme="majorBidi"/>
      <w:b/>
      <w:bCs/>
      <w:color w:val="000000" w:themeColor="text1"/>
      <w:sz w:val="32"/>
      <w:szCs w:val="32"/>
      <w:lang w:val="en-GB"/>
    </w:rPr>
  </w:style>
  <w:style w:type="paragraph" w:styleId="Heading2">
    <w:name w:val="heading 2"/>
    <w:basedOn w:val="Normal"/>
    <w:next w:val="Normal"/>
    <w:link w:val="Heading2Char"/>
    <w:unhideWhenUsed/>
    <w:qFormat/>
    <w:rsid w:val="00D171B2"/>
    <w:pPr>
      <w:keepNext/>
      <w:numPr>
        <w:ilvl w:val="1"/>
      </w:numPr>
      <w:tabs>
        <w:tab w:val="num" w:pos="576"/>
      </w:tabs>
      <w:spacing w:before="280" w:after="60" w:line="280" w:lineRule="atLeast"/>
      <w:ind w:left="576" w:hanging="576"/>
      <w:jc w:val="both"/>
      <w:outlineLvl w:val="1"/>
    </w:pPr>
    <w:rPr>
      <w:rFonts w:asciiTheme="majorHAnsi" w:eastAsiaTheme="majorEastAsia" w:hAnsiTheme="majorHAnsi" w:cstheme="majorBidi"/>
      <w:b/>
      <w:bCs/>
      <w:color w:val="368D92"/>
      <w:sz w:val="26"/>
      <w:szCs w:val="26"/>
      <w:lang w:val="en-GB"/>
    </w:rPr>
  </w:style>
  <w:style w:type="paragraph" w:styleId="Heading3">
    <w:name w:val="heading 3"/>
    <w:basedOn w:val="Normal"/>
    <w:next w:val="Normal"/>
    <w:link w:val="Heading3Char"/>
    <w:qFormat/>
    <w:rsid w:val="00341322"/>
    <w:pPr>
      <w:keepNext/>
      <w:tabs>
        <w:tab w:val="num" w:pos="720"/>
      </w:tabs>
      <w:spacing w:before="280" w:after="60" w:line="280" w:lineRule="atLeast"/>
      <w:ind w:left="720" w:hanging="720"/>
      <w:jc w:val="both"/>
      <w:outlineLvl w:val="2"/>
    </w:pPr>
    <w:rPr>
      <w:rFonts w:ascii="TheSans B3 Light" w:eastAsia="Times New Roman" w:hAnsi="TheSans B3 Light" w:cs="Times New Roman"/>
      <w:b/>
      <w:color w:val="00A5E6"/>
      <w:sz w:val="20"/>
      <w:szCs w:val="26"/>
    </w:rPr>
  </w:style>
  <w:style w:type="paragraph" w:styleId="Heading4">
    <w:name w:val="heading 4"/>
    <w:basedOn w:val="Heading3"/>
    <w:next w:val="Normal"/>
    <w:link w:val="Heading4Char"/>
    <w:qFormat/>
    <w:rsid w:val="00341322"/>
    <w:pPr>
      <w:tabs>
        <w:tab w:val="clear" w:pos="720"/>
        <w:tab w:val="num" w:pos="864"/>
      </w:tabs>
      <w:ind w:left="864" w:hanging="864"/>
      <w:outlineLvl w:val="3"/>
    </w:pPr>
  </w:style>
  <w:style w:type="paragraph" w:styleId="Heading5">
    <w:name w:val="heading 5"/>
    <w:basedOn w:val="Normal"/>
    <w:next w:val="Normal"/>
    <w:link w:val="Heading5Char"/>
    <w:qFormat/>
    <w:rsid w:val="00341322"/>
    <w:pPr>
      <w:tabs>
        <w:tab w:val="num" w:pos="1008"/>
      </w:tabs>
      <w:spacing w:before="240" w:after="60" w:line="280" w:lineRule="atLeast"/>
      <w:ind w:left="1008" w:hanging="1008"/>
      <w:jc w:val="both"/>
      <w:outlineLvl w:val="4"/>
    </w:pPr>
    <w:rPr>
      <w:rFonts w:ascii="TheSans B3 Light" w:eastAsia="Times New Roman" w:hAnsi="TheSans B3 Light" w:cs="Times New Roman"/>
      <w:b/>
      <w:i/>
      <w:sz w:val="20"/>
      <w:szCs w:val="26"/>
    </w:rPr>
  </w:style>
  <w:style w:type="paragraph" w:styleId="Heading6">
    <w:name w:val="heading 6"/>
    <w:basedOn w:val="Normal"/>
    <w:next w:val="Normal"/>
    <w:link w:val="Heading6Char"/>
    <w:qFormat/>
    <w:rsid w:val="00341322"/>
    <w:pPr>
      <w:tabs>
        <w:tab w:val="num" w:pos="1152"/>
      </w:tabs>
      <w:spacing w:before="240" w:after="60" w:line="280" w:lineRule="atLeast"/>
      <w:ind w:left="1152" w:hanging="1152"/>
      <w:jc w:val="both"/>
      <w:outlineLvl w:val="5"/>
    </w:pPr>
    <w:rPr>
      <w:rFonts w:ascii="TheSans B3 Light" w:eastAsia="Times New Roman" w:hAnsi="TheSans B3 Light" w:cs="Times New Roman"/>
      <w:sz w:val="20"/>
      <w:szCs w:val="22"/>
    </w:rPr>
  </w:style>
  <w:style w:type="paragraph" w:styleId="Heading7">
    <w:name w:val="heading 7"/>
    <w:basedOn w:val="Normal"/>
    <w:next w:val="Normal"/>
    <w:link w:val="Heading7Char"/>
    <w:qFormat/>
    <w:rsid w:val="00341322"/>
    <w:pPr>
      <w:tabs>
        <w:tab w:val="num" w:pos="1296"/>
      </w:tabs>
      <w:spacing w:before="240" w:after="60" w:line="280" w:lineRule="atLeast"/>
      <w:ind w:left="1296" w:hanging="1296"/>
      <w:jc w:val="both"/>
      <w:outlineLvl w:val="6"/>
    </w:pPr>
    <w:rPr>
      <w:rFonts w:ascii="TheSans B3 Light" w:eastAsia="Times New Roman" w:hAnsi="TheSans B3 Light" w:cs="Times New Roman"/>
      <w:sz w:val="20"/>
    </w:rPr>
  </w:style>
  <w:style w:type="paragraph" w:styleId="Heading8">
    <w:name w:val="heading 8"/>
    <w:basedOn w:val="Normal"/>
    <w:next w:val="Normal"/>
    <w:link w:val="Heading8Char"/>
    <w:qFormat/>
    <w:rsid w:val="00341322"/>
    <w:pPr>
      <w:tabs>
        <w:tab w:val="num" w:pos="1440"/>
      </w:tabs>
      <w:spacing w:before="240" w:after="60" w:line="280" w:lineRule="atLeast"/>
      <w:ind w:left="1440" w:hanging="1440"/>
      <w:jc w:val="both"/>
      <w:outlineLvl w:val="7"/>
    </w:pPr>
    <w:rPr>
      <w:rFonts w:ascii="TheSans B3 Light" w:eastAsia="Times New Roman" w:hAnsi="TheSans B3 Light" w:cs="Times New Roman"/>
      <w:sz w:val="20"/>
    </w:rPr>
  </w:style>
  <w:style w:type="paragraph" w:styleId="Heading9">
    <w:name w:val="heading 9"/>
    <w:basedOn w:val="Normal"/>
    <w:next w:val="Normal"/>
    <w:link w:val="Heading9Char"/>
    <w:qFormat/>
    <w:rsid w:val="00341322"/>
    <w:pPr>
      <w:tabs>
        <w:tab w:val="num" w:pos="1584"/>
      </w:tabs>
      <w:spacing w:before="240" w:after="60" w:line="280" w:lineRule="atLeast"/>
      <w:ind w:left="1584" w:hanging="1584"/>
      <w:jc w:val="both"/>
      <w:outlineLvl w:val="8"/>
    </w:pPr>
    <w:rPr>
      <w:rFonts w:ascii="TheSans B3 Light" w:eastAsia="Times New Roman" w:hAnsi="TheSans B3 Light"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B64"/>
    <w:pPr>
      <w:tabs>
        <w:tab w:val="center" w:pos="4320"/>
        <w:tab w:val="right" w:pos="8640"/>
      </w:tabs>
    </w:pPr>
  </w:style>
  <w:style w:type="character" w:customStyle="1" w:styleId="HeaderChar">
    <w:name w:val="Header Char"/>
    <w:basedOn w:val="DefaultParagraphFont"/>
    <w:link w:val="Header"/>
    <w:uiPriority w:val="99"/>
    <w:rsid w:val="00420B64"/>
    <w:rPr>
      <w:lang w:val="nl-NL"/>
    </w:rPr>
  </w:style>
  <w:style w:type="paragraph" w:styleId="Footer">
    <w:name w:val="footer"/>
    <w:basedOn w:val="Normal"/>
    <w:link w:val="FooterChar"/>
    <w:uiPriority w:val="99"/>
    <w:unhideWhenUsed/>
    <w:rsid w:val="00420B64"/>
    <w:pPr>
      <w:tabs>
        <w:tab w:val="center" w:pos="4320"/>
        <w:tab w:val="right" w:pos="8640"/>
      </w:tabs>
    </w:pPr>
  </w:style>
  <w:style w:type="character" w:customStyle="1" w:styleId="FooterChar">
    <w:name w:val="Footer Char"/>
    <w:basedOn w:val="DefaultParagraphFont"/>
    <w:link w:val="Footer"/>
    <w:uiPriority w:val="99"/>
    <w:rsid w:val="00420B64"/>
    <w:rPr>
      <w:lang w:val="nl-NL"/>
    </w:rPr>
  </w:style>
  <w:style w:type="paragraph" w:styleId="BalloonText">
    <w:name w:val="Balloon Text"/>
    <w:basedOn w:val="Normal"/>
    <w:link w:val="BalloonTextChar"/>
    <w:uiPriority w:val="99"/>
    <w:semiHidden/>
    <w:unhideWhenUsed/>
    <w:rsid w:val="00420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B64"/>
    <w:rPr>
      <w:rFonts w:ascii="Lucida Grande" w:hAnsi="Lucida Grande" w:cs="Lucida Grande"/>
      <w:sz w:val="18"/>
      <w:szCs w:val="18"/>
      <w:lang w:val="nl-NL"/>
    </w:rPr>
  </w:style>
  <w:style w:type="paragraph" w:styleId="ListParagraph">
    <w:name w:val="List Paragraph"/>
    <w:basedOn w:val="Normal"/>
    <w:uiPriority w:val="34"/>
    <w:qFormat/>
    <w:rsid w:val="006E1926"/>
    <w:pPr>
      <w:ind w:left="720"/>
      <w:contextualSpacing/>
    </w:pPr>
  </w:style>
  <w:style w:type="character" w:customStyle="1" w:styleId="Heading2Char">
    <w:name w:val="Heading 2 Char"/>
    <w:basedOn w:val="DefaultParagraphFont"/>
    <w:link w:val="Heading2"/>
    <w:rsid w:val="00D171B2"/>
    <w:rPr>
      <w:rFonts w:asciiTheme="majorHAnsi" w:eastAsiaTheme="majorEastAsia" w:hAnsiTheme="majorHAnsi" w:cstheme="majorBidi"/>
      <w:b/>
      <w:bCs/>
      <w:color w:val="368D92"/>
      <w:sz w:val="26"/>
      <w:szCs w:val="26"/>
      <w:lang w:val="en-GB"/>
    </w:rPr>
  </w:style>
  <w:style w:type="character" w:customStyle="1" w:styleId="Heading1Char">
    <w:name w:val="Heading 1 Char"/>
    <w:basedOn w:val="DefaultParagraphFont"/>
    <w:link w:val="Heading1"/>
    <w:rsid w:val="00D171B2"/>
    <w:rPr>
      <w:rFonts w:asciiTheme="majorHAnsi" w:eastAsiaTheme="majorEastAsia" w:hAnsiTheme="majorHAnsi" w:cstheme="majorBidi"/>
      <w:b/>
      <w:bCs/>
      <w:color w:val="000000" w:themeColor="text1"/>
      <w:sz w:val="32"/>
      <w:szCs w:val="32"/>
      <w:lang w:val="en-GB"/>
    </w:rPr>
  </w:style>
  <w:style w:type="character" w:customStyle="1" w:styleId="Heading3Char">
    <w:name w:val="Heading 3 Char"/>
    <w:basedOn w:val="DefaultParagraphFont"/>
    <w:link w:val="Heading3"/>
    <w:rsid w:val="00341322"/>
    <w:rPr>
      <w:rFonts w:ascii="TheSans B3 Light" w:eastAsia="Times New Roman" w:hAnsi="TheSans B3 Light" w:cs="Times New Roman"/>
      <w:b/>
      <w:color w:val="00A5E6"/>
      <w:sz w:val="20"/>
      <w:szCs w:val="26"/>
      <w:lang w:val="nl-NL"/>
    </w:rPr>
  </w:style>
  <w:style w:type="character" w:customStyle="1" w:styleId="Heading4Char">
    <w:name w:val="Heading 4 Char"/>
    <w:basedOn w:val="DefaultParagraphFont"/>
    <w:link w:val="Heading4"/>
    <w:rsid w:val="00341322"/>
    <w:rPr>
      <w:rFonts w:ascii="TheSans B3 Light" w:eastAsia="Times New Roman" w:hAnsi="TheSans B3 Light" w:cs="Times New Roman"/>
      <w:b/>
      <w:color w:val="00A5E6"/>
      <w:sz w:val="20"/>
      <w:szCs w:val="26"/>
      <w:lang w:val="nl-NL"/>
    </w:rPr>
  </w:style>
  <w:style w:type="character" w:customStyle="1" w:styleId="Heading5Char">
    <w:name w:val="Heading 5 Char"/>
    <w:basedOn w:val="DefaultParagraphFont"/>
    <w:link w:val="Heading5"/>
    <w:rsid w:val="00341322"/>
    <w:rPr>
      <w:rFonts w:ascii="TheSans B3 Light" w:eastAsia="Times New Roman" w:hAnsi="TheSans B3 Light" w:cs="Times New Roman"/>
      <w:b/>
      <w:i/>
      <w:sz w:val="20"/>
      <w:szCs w:val="26"/>
      <w:lang w:val="nl-NL"/>
    </w:rPr>
  </w:style>
  <w:style w:type="character" w:customStyle="1" w:styleId="Heading6Char">
    <w:name w:val="Heading 6 Char"/>
    <w:basedOn w:val="DefaultParagraphFont"/>
    <w:link w:val="Heading6"/>
    <w:rsid w:val="00341322"/>
    <w:rPr>
      <w:rFonts w:ascii="TheSans B3 Light" w:eastAsia="Times New Roman" w:hAnsi="TheSans B3 Light" w:cs="Times New Roman"/>
      <w:sz w:val="20"/>
      <w:szCs w:val="22"/>
      <w:lang w:val="nl-NL"/>
    </w:rPr>
  </w:style>
  <w:style w:type="character" w:customStyle="1" w:styleId="Heading7Char">
    <w:name w:val="Heading 7 Char"/>
    <w:basedOn w:val="DefaultParagraphFont"/>
    <w:link w:val="Heading7"/>
    <w:rsid w:val="00341322"/>
    <w:rPr>
      <w:rFonts w:ascii="TheSans B3 Light" w:eastAsia="Times New Roman" w:hAnsi="TheSans B3 Light" w:cs="Times New Roman"/>
      <w:sz w:val="20"/>
      <w:lang w:val="nl-NL"/>
    </w:rPr>
  </w:style>
  <w:style w:type="character" w:customStyle="1" w:styleId="Heading8Char">
    <w:name w:val="Heading 8 Char"/>
    <w:basedOn w:val="DefaultParagraphFont"/>
    <w:link w:val="Heading8"/>
    <w:rsid w:val="00341322"/>
    <w:rPr>
      <w:rFonts w:ascii="TheSans B3 Light" w:eastAsia="Times New Roman" w:hAnsi="TheSans B3 Light" w:cs="Times New Roman"/>
      <w:sz w:val="20"/>
      <w:lang w:val="nl-NL"/>
    </w:rPr>
  </w:style>
  <w:style w:type="character" w:customStyle="1" w:styleId="Heading9Char">
    <w:name w:val="Heading 9 Char"/>
    <w:basedOn w:val="DefaultParagraphFont"/>
    <w:link w:val="Heading9"/>
    <w:rsid w:val="00341322"/>
    <w:rPr>
      <w:rFonts w:ascii="TheSans B3 Light" w:eastAsia="Times New Roman" w:hAnsi="TheSans B3 Light" w:cs="Times New Roman"/>
      <w:sz w:val="20"/>
      <w:szCs w:val="22"/>
      <w:lang w:val="nl-NL"/>
    </w:rPr>
  </w:style>
  <w:style w:type="character" w:styleId="Hyperlink">
    <w:name w:val="Hyperlink"/>
    <w:rsid w:val="00341322"/>
    <w:rPr>
      <w:rFonts w:ascii="TheSans B3 Light" w:hAnsi="TheSans B3 Light"/>
      <w:color w:val="00A5E6"/>
      <w:sz w:val="20"/>
      <w:u w:val="single"/>
    </w:rPr>
  </w:style>
  <w:style w:type="paragraph" w:styleId="NoSpacing">
    <w:name w:val="No Spacing"/>
    <w:uiPriority w:val="1"/>
    <w:qFormat/>
    <w:rsid w:val="00341322"/>
    <w:rPr>
      <w:rFonts w:ascii="FuturaT" w:eastAsia="Times New Roman" w:hAnsi="FuturaT" w:cs="Times New Roman"/>
      <w:sz w:val="22"/>
      <w:lang w:val="en-GB" w:eastAsia="nl-NL"/>
    </w:rPr>
  </w:style>
  <w:style w:type="paragraph" w:customStyle="1" w:styleId="BodyCopy">
    <w:name w:val="Body Copy"/>
    <w:basedOn w:val="Normal"/>
    <w:link w:val="BodyCopyChar"/>
    <w:qFormat/>
    <w:rsid w:val="00341322"/>
    <w:pPr>
      <w:spacing w:line="360" w:lineRule="auto"/>
    </w:pPr>
    <w:rPr>
      <w:rFonts w:ascii="FuturaT" w:eastAsia="Times New Roman" w:hAnsi="FuturaT" w:cs="Times New Roman"/>
      <w:szCs w:val="22"/>
      <w:lang w:val="en-GB" w:eastAsia="nl-NL"/>
    </w:rPr>
  </w:style>
  <w:style w:type="character" w:customStyle="1" w:styleId="BodyCopyChar">
    <w:name w:val="Body Copy Char"/>
    <w:basedOn w:val="DefaultParagraphFont"/>
    <w:link w:val="BodyCopy"/>
    <w:rsid w:val="00341322"/>
    <w:rPr>
      <w:rFonts w:ascii="FuturaT" w:eastAsia="Times New Roman" w:hAnsi="FuturaT" w:cs="Times New Roman"/>
      <w:sz w:val="22"/>
      <w:szCs w:val="22"/>
      <w:lang w:val="en-GB" w:eastAsia="nl-NL"/>
    </w:rPr>
  </w:style>
  <w:style w:type="paragraph" w:customStyle="1" w:styleId="BulletList">
    <w:name w:val="Bullet List"/>
    <w:basedOn w:val="ListParagraph"/>
    <w:qFormat/>
    <w:rsid w:val="00341322"/>
    <w:pPr>
      <w:numPr>
        <w:numId w:val="6"/>
      </w:numPr>
      <w:spacing w:line="360" w:lineRule="auto"/>
    </w:pPr>
    <w:rPr>
      <w:rFonts w:ascii="FuturaT" w:eastAsia="Times New Roman" w:hAnsi="FuturaT" w:cs="Times New Roman"/>
      <w:lang w:val="en-GB" w:eastAsia="nl-NL"/>
    </w:rPr>
  </w:style>
  <w:style w:type="table" w:styleId="TableGrid">
    <w:name w:val="Table Grid"/>
    <w:basedOn w:val="TableNormal"/>
    <w:uiPriority w:val="59"/>
    <w:rsid w:val="001C6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2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160"/>
    <w:rPr>
      <w:rFonts w:asciiTheme="majorHAnsi" w:eastAsiaTheme="majorEastAsia" w:hAnsiTheme="majorHAnsi" w:cstheme="majorBidi"/>
      <w:color w:val="17365D" w:themeColor="text2" w:themeShade="BF"/>
      <w:spacing w:val="5"/>
      <w:kern w:val="28"/>
      <w:sz w:val="52"/>
      <w:szCs w:val="52"/>
      <w:lang w:val="nl-NL"/>
    </w:rPr>
  </w:style>
  <w:style w:type="character" w:styleId="FollowedHyperlink">
    <w:name w:val="FollowedHyperlink"/>
    <w:basedOn w:val="DefaultParagraphFont"/>
    <w:uiPriority w:val="99"/>
    <w:semiHidden/>
    <w:unhideWhenUsed/>
    <w:rsid w:val="000B77E9"/>
    <w:rPr>
      <w:color w:val="800080" w:themeColor="followedHyperlink"/>
      <w:u w:val="single"/>
    </w:rPr>
  </w:style>
  <w:style w:type="character" w:styleId="UnresolvedMention">
    <w:name w:val="Unresolved Mention"/>
    <w:basedOn w:val="DefaultParagraphFont"/>
    <w:uiPriority w:val="99"/>
    <w:semiHidden/>
    <w:unhideWhenUsed/>
    <w:rsid w:val="00CB1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38">
      <w:bodyDiv w:val="1"/>
      <w:marLeft w:val="0"/>
      <w:marRight w:val="0"/>
      <w:marTop w:val="0"/>
      <w:marBottom w:val="0"/>
      <w:divBdr>
        <w:top w:val="none" w:sz="0" w:space="0" w:color="auto"/>
        <w:left w:val="none" w:sz="0" w:space="0" w:color="auto"/>
        <w:bottom w:val="none" w:sz="0" w:space="0" w:color="auto"/>
        <w:right w:val="none" w:sz="0" w:space="0" w:color="auto"/>
      </w:divBdr>
    </w:div>
    <w:div w:id="62071912">
      <w:bodyDiv w:val="1"/>
      <w:marLeft w:val="0"/>
      <w:marRight w:val="0"/>
      <w:marTop w:val="0"/>
      <w:marBottom w:val="0"/>
      <w:divBdr>
        <w:top w:val="none" w:sz="0" w:space="0" w:color="auto"/>
        <w:left w:val="none" w:sz="0" w:space="0" w:color="auto"/>
        <w:bottom w:val="none" w:sz="0" w:space="0" w:color="auto"/>
        <w:right w:val="none" w:sz="0" w:space="0" w:color="auto"/>
      </w:divBdr>
    </w:div>
    <w:div w:id="519198302">
      <w:bodyDiv w:val="1"/>
      <w:marLeft w:val="0"/>
      <w:marRight w:val="0"/>
      <w:marTop w:val="0"/>
      <w:marBottom w:val="0"/>
      <w:divBdr>
        <w:top w:val="none" w:sz="0" w:space="0" w:color="auto"/>
        <w:left w:val="none" w:sz="0" w:space="0" w:color="auto"/>
        <w:bottom w:val="none" w:sz="0" w:space="0" w:color="auto"/>
        <w:right w:val="none" w:sz="0" w:space="0" w:color="auto"/>
      </w:divBdr>
    </w:div>
    <w:div w:id="596864862">
      <w:bodyDiv w:val="1"/>
      <w:marLeft w:val="0"/>
      <w:marRight w:val="0"/>
      <w:marTop w:val="0"/>
      <w:marBottom w:val="0"/>
      <w:divBdr>
        <w:top w:val="none" w:sz="0" w:space="0" w:color="auto"/>
        <w:left w:val="none" w:sz="0" w:space="0" w:color="auto"/>
        <w:bottom w:val="none" w:sz="0" w:space="0" w:color="auto"/>
        <w:right w:val="none" w:sz="0" w:space="0" w:color="auto"/>
      </w:divBdr>
    </w:div>
    <w:div w:id="639769481">
      <w:bodyDiv w:val="1"/>
      <w:marLeft w:val="0"/>
      <w:marRight w:val="0"/>
      <w:marTop w:val="0"/>
      <w:marBottom w:val="0"/>
      <w:divBdr>
        <w:top w:val="none" w:sz="0" w:space="0" w:color="auto"/>
        <w:left w:val="none" w:sz="0" w:space="0" w:color="auto"/>
        <w:bottom w:val="none" w:sz="0" w:space="0" w:color="auto"/>
        <w:right w:val="none" w:sz="0" w:space="0" w:color="auto"/>
      </w:divBdr>
    </w:div>
    <w:div w:id="928584542">
      <w:bodyDiv w:val="1"/>
      <w:marLeft w:val="0"/>
      <w:marRight w:val="0"/>
      <w:marTop w:val="0"/>
      <w:marBottom w:val="0"/>
      <w:divBdr>
        <w:top w:val="none" w:sz="0" w:space="0" w:color="auto"/>
        <w:left w:val="none" w:sz="0" w:space="0" w:color="auto"/>
        <w:bottom w:val="none" w:sz="0" w:space="0" w:color="auto"/>
        <w:right w:val="none" w:sz="0" w:space="0" w:color="auto"/>
      </w:divBdr>
      <w:divsChild>
        <w:div w:id="1521354436">
          <w:marLeft w:val="720"/>
          <w:marRight w:val="0"/>
          <w:marTop w:val="67"/>
          <w:marBottom w:val="0"/>
          <w:divBdr>
            <w:top w:val="none" w:sz="0" w:space="0" w:color="auto"/>
            <w:left w:val="none" w:sz="0" w:space="0" w:color="auto"/>
            <w:bottom w:val="none" w:sz="0" w:space="0" w:color="auto"/>
            <w:right w:val="none" w:sz="0" w:space="0" w:color="auto"/>
          </w:divBdr>
        </w:div>
        <w:div w:id="1248341635">
          <w:marLeft w:val="720"/>
          <w:marRight w:val="0"/>
          <w:marTop w:val="67"/>
          <w:marBottom w:val="0"/>
          <w:divBdr>
            <w:top w:val="none" w:sz="0" w:space="0" w:color="auto"/>
            <w:left w:val="none" w:sz="0" w:space="0" w:color="auto"/>
            <w:bottom w:val="none" w:sz="0" w:space="0" w:color="auto"/>
            <w:right w:val="none" w:sz="0" w:space="0" w:color="auto"/>
          </w:divBdr>
        </w:div>
        <w:div w:id="1169248896">
          <w:marLeft w:val="720"/>
          <w:marRight w:val="0"/>
          <w:marTop w:val="67"/>
          <w:marBottom w:val="0"/>
          <w:divBdr>
            <w:top w:val="none" w:sz="0" w:space="0" w:color="auto"/>
            <w:left w:val="none" w:sz="0" w:space="0" w:color="auto"/>
            <w:bottom w:val="none" w:sz="0" w:space="0" w:color="auto"/>
            <w:right w:val="none" w:sz="0" w:space="0" w:color="auto"/>
          </w:divBdr>
        </w:div>
        <w:div w:id="1188180262">
          <w:marLeft w:val="720"/>
          <w:marRight w:val="0"/>
          <w:marTop w:val="67"/>
          <w:marBottom w:val="0"/>
          <w:divBdr>
            <w:top w:val="none" w:sz="0" w:space="0" w:color="auto"/>
            <w:left w:val="none" w:sz="0" w:space="0" w:color="auto"/>
            <w:bottom w:val="none" w:sz="0" w:space="0" w:color="auto"/>
            <w:right w:val="none" w:sz="0" w:space="0" w:color="auto"/>
          </w:divBdr>
        </w:div>
        <w:div w:id="197394917">
          <w:marLeft w:val="720"/>
          <w:marRight w:val="0"/>
          <w:marTop w:val="67"/>
          <w:marBottom w:val="0"/>
          <w:divBdr>
            <w:top w:val="none" w:sz="0" w:space="0" w:color="auto"/>
            <w:left w:val="none" w:sz="0" w:space="0" w:color="auto"/>
            <w:bottom w:val="none" w:sz="0" w:space="0" w:color="auto"/>
            <w:right w:val="none" w:sz="0" w:space="0" w:color="auto"/>
          </w:divBdr>
        </w:div>
      </w:divsChild>
    </w:div>
    <w:div w:id="1222643599">
      <w:bodyDiv w:val="1"/>
      <w:marLeft w:val="0"/>
      <w:marRight w:val="0"/>
      <w:marTop w:val="0"/>
      <w:marBottom w:val="0"/>
      <w:divBdr>
        <w:top w:val="none" w:sz="0" w:space="0" w:color="auto"/>
        <w:left w:val="none" w:sz="0" w:space="0" w:color="auto"/>
        <w:bottom w:val="none" w:sz="0" w:space="0" w:color="auto"/>
        <w:right w:val="none" w:sz="0" w:space="0" w:color="auto"/>
      </w:divBdr>
    </w:div>
    <w:div w:id="1777212765">
      <w:bodyDiv w:val="1"/>
      <w:marLeft w:val="0"/>
      <w:marRight w:val="0"/>
      <w:marTop w:val="0"/>
      <w:marBottom w:val="0"/>
      <w:divBdr>
        <w:top w:val="none" w:sz="0" w:space="0" w:color="auto"/>
        <w:left w:val="none" w:sz="0" w:space="0" w:color="auto"/>
        <w:bottom w:val="none" w:sz="0" w:space="0" w:color="auto"/>
        <w:right w:val="none" w:sz="0" w:space="0" w:color="auto"/>
      </w:divBdr>
    </w:div>
    <w:div w:id="1899437841">
      <w:bodyDiv w:val="1"/>
      <w:marLeft w:val="0"/>
      <w:marRight w:val="0"/>
      <w:marTop w:val="0"/>
      <w:marBottom w:val="0"/>
      <w:divBdr>
        <w:top w:val="none" w:sz="0" w:space="0" w:color="auto"/>
        <w:left w:val="none" w:sz="0" w:space="0" w:color="auto"/>
        <w:bottom w:val="none" w:sz="0" w:space="0" w:color="auto"/>
        <w:right w:val="none" w:sz="0" w:space="0" w:color="auto"/>
      </w:divBdr>
    </w:div>
    <w:div w:id="1938562060">
      <w:bodyDiv w:val="1"/>
      <w:marLeft w:val="0"/>
      <w:marRight w:val="0"/>
      <w:marTop w:val="0"/>
      <w:marBottom w:val="0"/>
      <w:divBdr>
        <w:top w:val="none" w:sz="0" w:space="0" w:color="auto"/>
        <w:left w:val="none" w:sz="0" w:space="0" w:color="auto"/>
        <w:bottom w:val="none" w:sz="0" w:space="0" w:color="auto"/>
        <w:right w:val="none" w:sz="0" w:space="0" w:color="auto"/>
      </w:divBdr>
    </w:div>
    <w:div w:id="2025134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ijserconsultancy.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tinstitute.nl" TargetMode="External"/><Relationship Id="rId12" Type="http://schemas.openxmlformats.org/officeDocument/2006/relationships/hyperlink" Target="https://softwarezaken.nl/2018/10/rechten-van-betrokken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warezaken.nl/2017/12/procedure-meldplicht-datalekk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oftwarezaken.nl/2018/01/gdpr-avg-in-10-stappen/" TargetMode="External"/><Relationship Id="rId4" Type="http://schemas.openxmlformats.org/officeDocument/2006/relationships/webSettings" Target="webSettings.xml"/><Relationship Id="rId9" Type="http://schemas.openxmlformats.org/officeDocument/2006/relationships/hyperlink" Target="https://autoriteitpersoonsgegevens.nl/nl/onderwerpen/avg-nieuwe-europese-privacywetgeving/verantwoordingsplich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ftwarezak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euwert:Library:Application%20Support:Microsoft:Office:User%20Templates:My%20Templates:ICT%20Institut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Macintosh%20HD:Users:sieuwert:Library:Application%20Support:Microsoft:Office:User%20Templates:My%20Templates:ICT%20Institute%20word%20template.dotx</Template>
  <TotalTime>1</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Sieuwert van Otterloo</cp:lastModifiedBy>
  <cp:revision>3</cp:revision>
  <cp:lastPrinted>2018-02-16T06:52:00Z</cp:lastPrinted>
  <dcterms:created xsi:type="dcterms:W3CDTF">2021-05-07T08:30:00Z</dcterms:created>
  <dcterms:modified xsi:type="dcterms:W3CDTF">2021-05-07T08:30:00Z</dcterms:modified>
</cp:coreProperties>
</file>