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78C56" w14:textId="6A0B0B86" w:rsidR="006B3A85" w:rsidRDefault="00E05500" w:rsidP="00846860">
      <w:pPr>
        <w:pStyle w:val="Title"/>
        <w:rPr>
          <w:lang w:val="nl-NL"/>
        </w:rPr>
      </w:pPr>
      <w:r w:rsidRPr="00AF2374">
        <w:rPr>
          <w:lang w:val="nl-NL"/>
        </w:rPr>
        <w:t>Bedrijfscontinuïteit</w:t>
      </w:r>
    </w:p>
    <w:p w14:paraId="7D2F3FB2" w14:textId="77777777" w:rsidR="0010071B" w:rsidRPr="00270EF2" w:rsidRDefault="0010071B" w:rsidP="0010071B">
      <w:pPr>
        <w:rPr>
          <w:rFonts w:cs="Calibri"/>
          <w:b/>
          <w:i/>
          <w:lang w:val="nl-NL"/>
        </w:rPr>
      </w:pPr>
      <w:r w:rsidRPr="00270EF2">
        <w:rPr>
          <w:rFonts w:cs="Calibri"/>
          <w:b/>
          <w:i/>
          <w:lang w:val="nl-NL"/>
        </w:rPr>
        <w:t>Over dit template:</w:t>
      </w:r>
    </w:p>
    <w:p w14:paraId="18AB78DE" w14:textId="77777777" w:rsidR="0010071B" w:rsidRPr="00270EF2" w:rsidRDefault="0010071B" w:rsidP="0010071B">
      <w:pPr>
        <w:rPr>
          <w:rFonts w:cs="Calibri"/>
          <w:i/>
          <w:lang w:val="nl-NL"/>
        </w:rPr>
      </w:pPr>
    </w:p>
    <w:p w14:paraId="05489107" w14:textId="77777777" w:rsidR="0010071B" w:rsidRPr="00270EF2" w:rsidRDefault="0010071B" w:rsidP="0010071B">
      <w:pPr>
        <w:rPr>
          <w:rFonts w:cs="Calibri"/>
          <w:i/>
          <w:lang w:val="nl-NL"/>
        </w:rPr>
      </w:pPr>
      <w:r w:rsidRPr="00270EF2">
        <w:rPr>
          <w:rFonts w:cs="Calibri"/>
          <w:i/>
          <w:lang w:val="nl-NL"/>
        </w:rPr>
        <w:t xml:space="preserve">Dit template is gemaakt door de mensen van ICT Institute. </w:t>
      </w:r>
      <w:bookmarkStart w:id="0" w:name="_GoBack"/>
      <w:bookmarkEnd w:id="0"/>
    </w:p>
    <w:p w14:paraId="4BF06BBF" w14:textId="77777777" w:rsidR="0010071B" w:rsidRPr="00270EF2" w:rsidRDefault="0010071B" w:rsidP="0010071B">
      <w:pPr>
        <w:rPr>
          <w:rFonts w:cs="Calibri"/>
          <w:i/>
          <w:lang w:val="nl-NL"/>
        </w:rPr>
      </w:pPr>
      <w:r w:rsidRPr="00270EF2">
        <w:rPr>
          <w:rFonts w:cs="Calibri"/>
          <w:i/>
          <w:lang w:val="nl-NL"/>
        </w:rPr>
        <w:t xml:space="preserve">Het template mag gratis worden gebruikt, onder een </w:t>
      </w:r>
      <w:proofErr w:type="spellStart"/>
      <w:r w:rsidRPr="00270EF2">
        <w:rPr>
          <w:rFonts w:cs="Calibri"/>
          <w:i/>
          <w:lang w:val="nl-NL"/>
        </w:rPr>
        <w:t>creative</w:t>
      </w:r>
      <w:proofErr w:type="spellEnd"/>
      <w:r w:rsidRPr="00270EF2">
        <w:rPr>
          <w:rFonts w:cs="Calibri"/>
          <w:i/>
          <w:lang w:val="nl-NL"/>
        </w:rPr>
        <w:t xml:space="preserve"> </w:t>
      </w:r>
      <w:proofErr w:type="spellStart"/>
      <w:r w:rsidRPr="00270EF2">
        <w:rPr>
          <w:rFonts w:cs="Calibri"/>
          <w:i/>
          <w:lang w:val="nl-NL"/>
        </w:rPr>
        <w:t>commons</w:t>
      </w:r>
      <w:proofErr w:type="spellEnd"/>
      <w:r w:rsidRPr="00270EF2">
        <w:rPr>
          <w:rFonts w:cs="Calibri"/>
          <w:i/>
          <w:lang w:val="nl-NL"/>
        </w:rPr>
        <w:t xml:space="preserve"> licentie</w:t>
      </w:r>
    </w:p>
    <w:p w14:paraId="61624CAF" w14:textId="77777777" w:rsidR="0010071B" w:rsidRPr="00270EF2" w:rsidRDefault="0010071B" w:rsidP="0010071B">
      <w:pPr>
        <w:rPr>
          <w:rFonts w:cs="Calibri"/>
          <w:i/>
          <w:lang w:val="nl-NL"/>
        </w:rPr>
      </w:pPr>
      <w:hyperlink r:id="rId8" w:history="1">
        <w:r w:rsidRPr="00270EF2">
          <w:rPr>
            <w:rStyle w:val="Hyperlink"/>
            <w:rFonts w:cs="Calibri"/>
            <w:i/>
            <w:sz w:val="21"/>
            <w:lang w:val="nl-NL"/>
          </w:rPr>
          <w:t>https://creativecommons.org/licenses/by/4.0/</w:t>
        </w:r>
      </w:hyperlink>
      <w:r w:rsidRPr="00270EF2">
        <w:rPr>
          <w:rFonts w:cs="Calibri"/>
          <w:i/>
          <w:lang w:val="nl-NL"/>
        </w:rPr>
        <w:t xml:space="preserve"> </w:t>
      </w:r>
    </w:p>
    <w:p w14:paraId="1324CEA9" w14:textId="77777777" w:rsidR="0010071B" w:rsidRPr="00270EF2" w:rsidRDefault="0010071B" w:rsidP="0010071B">
      <w:pPr>
        <w:rPr>
          <w:rFonts w:cs="Calibri"/>
          <w:i/>
          <w:lang w:val="nl-NL"/>
        </w:rPr>
      </w:pPr>
    </w:p>
    <w:p w14:paraId="0618F141" w14:textId="77777777" w:rsidR="0010071B" w:rsidRPr="00270EF2" w:rsidRDefault="0010071B" w:rsidP="0010071B">
      <w:pPr>
        <w:rPr>
          <w:rFonts w:cs="Calibri"/>
          <w:i/>
          <w:lang w:val="nl-NL"/>
        </w:rPr>
      </w:pPr>
      <w:r w:rsidRPr="00270EF2">
        <w:rPr>
          <w:rFonts w:cs="Calibri"/>
          <w:i/>
          <w:lang w:val="nl-NL"/>
        </w:rPr>
        <w:t>De nieuwste versie staat op:</w:t>
      </w:r>
    </w:p>
    <w:p w14:paraId="05EC0583" w14:textId="77777777" w:rsidR="0010071B" w:rsidRPr="00270EF2" w:rsidRDefault="0010071B" w:rsidP="0010071B">
      <w:pPr>
        <w:rPr>
          <w:rFonts w:cs="Calibri"/>
          <w:i/>
          <w:lang w:val="nl-NL"/>
        </w:rPr>
      </w:pPr>
      <w:hyperlink r:id="rId9" w:history="1">
        <w:r w:rsidRPr="00270EF2">
          <w:rPr>
            <w:rStyle w:val="Hyperlink"/>
            <w:rFonts w:cs="Calibri"/>
            <w:i/>
            <w:sz w:val="21"/>
            <w:lang w:val="nl-NL"/>
          </w:rPr>
          <w:t>https://softwarezaken.nl/2022/01/gratis-27001-avg-templates/</w:t>
        </w:r>
      </w:hyperlink>
      <w:r w:rsidRPr="00270EF2">
        <w:rPr>
          <w:rFonts w:cs="Calibri"/>
          <w:i/>
          <w:lang w:val="nl-NL"/>
        </w:rPr>
        <w:t xml:space="preserve"> </w:t>
      </w:r>
    </w:p>
    <w:p w14:paraId="4A9C1D39" w14:textId="77777777" w:rsidR="0010071B" w:rsidRPr="00270EF2" w:rsidRDefault="0010071B" w:rsidP="0010071B">
      <w:pPr>
        <w:rPr>
          <w:rFonts w:cs="Calibri"/>
          <w:i/>
          <w:lang w:val="nl-NL"/>
        </w:rPr>
      </w:pPr>
    </w:p>
    <w:p w14:paraId="6219FB1B" w14:textId="77777777" w:rsidR="0010071B" w:rsidRPr="00270EF2" w:rsidRDefault="0010071B" w:rsidP="0010071B">
      <w:pPr>
        <w:rPr>
          <w:rFonts w:cs="Calibri"/>
          <w:i/>
          <w:lang w:val="nl-NL"/>
        </w:rPr>
      </w:pPr>
      <w:r w:rsidRPr="00270EF2">
        <w:rPr>
          <w:rFonts w:cs="Calibri"/>
          <w:i/>
          <w:lang w:val="nl-NL"/>
        </w:rPr>
        <w:t>Je mag het template uitbreiden, aanpassen en bewerken zoveel je wilt</w:t>
      </w:r>
    </w:p>
    <w:p w14:paraId="19C32E20" w14:textId="77777777" w:rsidR="0010071B" w:rsidRPr="00270EF2" w:rsidRDefault="0010071B" w:rsidP="0010071B">
      <w:pPr>
        <w:rPr>
          <w:rFonts w:cs="Calibri"/>
          <w:i/>
          <w:lang w:val="nl-NL"/>
        </w:rPr>
      </w:pPr>
      <w:r w:rsidRPr="00270EF2">
        <w:rPr>
          <w:rFonts w:cs="Calibri"/>
          <w:i/>
          <w:lang w:val="nl-NL"/>
        </w:rPr>
        <w:t>Je mag het template en documenten gemaakt met het template doorgeven en delen zoveel je wilt</w:t>
      </w:r>
    </w:p>
    <w:p w14:paraId="6FCD4A01" w14:textId="77777777" w:rsidR="0010071B" w:rsidRPr="00270EF2" w:rsidRDefault="0010071B" w:rsidP="0010071B">
      <w:pPr>
        <w:rPr>
          <w:rFonts w:cs="Calibri"/>
          <w:i/>
          <w:lang w:val="nl-NL"/>
        </w:rPr>
      </w:pPr>
    </w:p>
    <w:p w14:paraId="319CF409" w14:textId="77777777" w:rsidR="0010071B" w:rsidRPr="00270EF2" w:rsidRDefault="0010071B" w:rsidP="0010071B">
      <w:pPr>
        <w:rPr>
          <w:rFonts w:cs="Calibri"/>
          <w:i/>
          <w:lang w:val="nl-NL"/>
        </w:rPr>
      </w:pPr>
      <w:r w:rsidRPr="00270EF2">
        <w:rPr>
          <w:rFonts w:cs="Calibri"/>
          <w:i/>
          <w:lang w:val="nl-NL"/>
        </w:rPr>
        <w:t>Als je  het template doorgeeft, dan moet je  "gemaakt door de mensen van ICT Institute" laten staan</w:t>
      </w:r>
    </w:p>
    <w:p w14:paraId="6D4AD7DB" w14:textId="77777777" w:rsidR="0010071B" w:rsidRPr="00270EF2" w:rsidRDefault="0010071B" w:rsidP="0010071B">
      <w:pPr>
        <w:rPr>
          <w:rFonts w:cs="Calibri"/>
          <w:i/>
          <w:lang w:val="nl-NL"/>
        </w:rPr>
      </w:pPr>
    </w:p>
    <w:p w14:paraId="6B47DD8C" w14:textId="77777777" w:rsidR="0010071B" w:rsidRPr="00270EF2" w:rsidRDefault="0010071B" w:rsidP="0010071B">
      <w:pPr>
        <w:rPr>
          <w:rFonts w:cs="Calibri"/>
          <w:i/>
          <w:lang w:val="nl-NL"/>
        </w:rPr>
      </w:pPr>
      <w:r w:rsidRPr="00270EF2">
        <w:rPr>
          <w:rFonts w:cs="Calibri"/>
          <w:i/>
          <w:lang w:val="nl-NL"/>
        </w:rPr>
        <w:t>Als je een document maakt met dit template en je bent geen opdrachtgever van ons, zet dat "gemaakt met template van ICT Institute" ergens in het document</w:t>
      </w:r>
    </w:p>
    <w:p w14:paraId="3F0B40C4" w14:textId="77777777" w:rsidR="0010071B" w:rsidRPr="00270EF2" w:rsidRDefault="0010071B" w:rsidP="0010071B">
      <w:pPr>
        <w:rPr>
          <w:rFonts w:cs="Calibri"/>
          <w:i/>
          <w:lang w:val="nl-NL"/>
        </w:rPr>
      </w:pPr>
      <w:r w:rsidRPr="00270EF2">
        <w:rPr>
          <w:rFonts w:cs="Calibri"/>
          <w:i/>
          <w:lang w:val="nl-NL"/>
        </w:rPr>
        <w:t>Als je een opdrachtgever bent van ICT Institute, dan mag je alles doen met dit template wat je wilt</w:t>
      </w:r>
    </w:p>
    <w:p w14:paraId="2DC07140" w14:textId="77777777" w:rsidR="0010071B" w:rsidRPr="00270EF2" w:rsidRDefault="0010071B" w:rsidP="0010071B">
      <w:pPr>
        <w:rPr>
          <w:rFonts w:cs="Calibri"/>
          <w:i/>
          <w:lang w:val="nl-NL"/>
        </w:rPr>
      </w:pPr>
    </w:p>
    <w:p w14:paraId="4AC57A1E" w14:textId="77777777" w:rsidR="0010071B" w:rsidRPr="00270EF2" w:rsidRDefault="0010071B" w:rsidP="0010071B">
      <w:pPr>
        <w:rPr>
          <w:rFonts w:cs="Calibri"/>
          <w:i/>
          <w:lang w:val="nl-NL"/>
        </w:rPr>
      </w:pPr>
      <w:r w:rsidRPr="00270EF2">
        <w:rPr>
          <w:rFonts w:cs="Calibri"/>
          <w:i/>
          <w:lang w:val="nl-NL"/>
        </w:rPr>
        <w:t>Let op dat je de ISO 27001 norm moet kopen bij NEN of een andere organisatie voordat je de norm gaat gebruiken. De norm is auteursrechtelijk beschermd</w:t>
      </w:r>
    </w:p>
    <w:p w14:paraId="14EAB0E2" w14:textId="77777777" w:rsidR="0010071B" w:rsidRPr="00270EF2" w:rsidRDefault="0010071B" w:rsidP="0010071B">
      <w:pPr>
        <w:rPr>
          <w:rFonts w:cs="Calibri"/>
          <w:i/>
          <w:lang w:val="nl-NL"/>
        </w:rPr>
      </w:pPr>
    </w:p>
    <w:p w14:paraId="0A909BBB" w14:textId="77777777" w:rsidR="0010071B" w:rsidRPr="00270EF2" w:rsidRDefault="0010071B" w:rsidP="0010071B">
      <w:pPr>
        <w:rPr>
          <w:rFonts w:cs="Calibri"/>
          <w:i/>
          <w:lang w:val="nl-NL"/>
        </w:rPr>
      </w:pPr>
      <w:r w:rsidRPr="00270EF2">
        <w:rPr>
          <w:rFonts w:cs="Calibri"/>
          <w:i/>
          <w:lang w:val="nl-NL"/>
        </w:rPr>
        <w:t>Lees vooral ook deze artikelen als je aan de slag gaat:</w:t>
      </w:r>
    </w:p>
    <w:p w14:paraId="68B30F4D" w14:textId="77777777" w:rsidR="0010071B" w:rsidRPr="00270EF2" w:rsidRDefault="0010071B" w:rsidP="0010071B">
      <w:pPr>
        <w:rPr>
          <w:rFonts w:cs="Calibri"/>
          <w:i/>
          <w:lang w:val="nl-NL"/>
        </w:rPr>
      </w:pPr>
      <w:hyperlink r:id="rId10" w:history="1">
        <w:r w:rsidRPr="00270EF2">
          <w:rPr>
            <w:rStyle w:val="Hyperlink"/>
            <w:rFonts w:cs="Calibri"/>
            <w:i/>
            <w:sz w:val="21"/>
            <w:lang w:val="nl-NL"/>
          </w:rPr>
          <w:t>https://softwarezaken.nl/2017/03/samenvatting-iso-27001-informatie-beveiliging/</w:t>
        </w:r>
      </w:hyperlink>
      <w:r w:rsidRPr="00270EF2">
        <w:rPr>
          <w:rFonts w:cs="Calibri"/>
          <w:i/>
          <w:lang w:val="nl-NL"/>
        </w:rPr>
        <w:t xml:space="preserve"> </w:t>
      </w:r>
    </w:p>
    <w:p w14:paraId="385EE9EB" w14:textId="77777777" w:rsidR="0010071B" w:rsidRPr="00270EF2" w:rsidRDefault="0010071B" w:rsidP="0010071B">
      <w:pPr>
        <w:rPr>
          <w:rFonts w:cs="Calibri"/>
          <w:i/>
          <w:lang w:val="nl-NL"/>
        </w:rPr>
      </w:pPr>
      <w:hyperlink r:id="rId11" w:history="1">
        <w:r w:rsidRPr="00270EF2">
          <w:rPr>
            <w:rStyle w:val="Hyperlink"/>
            <w:rFonts w:cs="Calibri"/>
            <w:i/>
            <w:sz w:val="21"/>
            <w:lang w:val="nl-NL"/>
          </w:rPr>
          <w:t>https://softwarezaken.nl/2021/12/iso-27001-certificatie-aanvraag/</w:t>
        </w:r>
      </w:hyperlink>
      <w:r w:rsidRPr="00270EF2">
        <w:rPr>
          <w:rFonts w:cs="Calibri"/>
          <w:i/>
          <w:lang w:val="nl-NL"/>
        </w:rPr>
        <w:t xml:space="preserve"> </w:t>
      </w:r>
    </w:p>
    <w:p w14:paraId="2C40BA42" w14:textId="77777777" w:rsidR="0010071B" w:rsidRPr="00270EF2" w:rsidRDefault="0010071B" w:rsidP="0010071B">
      <w:pPr>
        <w:rPr>
          <w:rFonts w:cs="Calibri"/>
          <w:i/>
          <w:lang w:val="nl-NL"/>
        </w:rPr>
      </w:pPr>
      <w:hyperlink r:id="rId12" w:history="1">
        <w:r w:rsidRPr="00270EF2">
          <w:rPr>
            <w:rStyle w:val="Hyperlink"/>
            <w:rFonts w:cs="Calibri"/>
            <w:i/>
            <w:sz w:val="21"/>
            <w:lang w:val="nl-NL"/>
          </w:rPr>
          <w:t>https://softwarezaken.nl/2018/01/gdpr-avg-in-10-stappen/</w:t>
        </w:r>
      </w:hyperlink>
      <w:r w:rsidRPr="00270EF2">
        <w:rPr>
          <w:rFonts w:cs="Calibri"/>
          <w:i/>
          <w:lang w:val="nl-NL"/>
        </w:rPr>
        <w:t xml:space="preserve"> </w:t>
      </w:r>
    </w:p>
    <w:p w14:paraId="44C60EB6" w14:textId="1E4DD15F" w:rsidR="0010071B" w:rsidRPr="0010071B" w:rsidRDefault="0010071B" w:rsidP="0010071B">
      <w:pPr>
        <w:rPr>
          <w:rFonts w:cstheme="minorHAnsi"/>
          <w:lang w:val="nl-NL"/>
        </w:rPr>
      </w:pPr>
      <w:hyperlink r:id="rId13" w:history="1">
        <w:r w:rsidRPr="00270EF2">
          <w:rPr>
            <w:rStyle w:val="Hyperlink"/>
            <w:rFonts w:cs="Calibri"/>
            <w:i/>
            <w:sz w:val="21"/>
            <w:lang w:val="nl-NL"/>
          </w:rPr>
          <w:t>https://softwarezaken.nl/security-verified/</w:t>
        </w:r>
      </w:hyperlink>
    </w:p>
    <w:p w14:paraId="028D364F" w14:textId="26BAB08F" w:rsidR="00846860" w:rsidRPr="00AF2374" w:rsidRDefault="00E05500" w:rsidP="00846860">
      <w:pPr>
        <w:pStyle w:val="Heading1"/>
        <w:rPr>
          <w:lang w:val="nl-NL"/>
        </w:rPr>
      </w:pPr>
      <w:r w:rsidRPr="00AF2374">
        <w:rPr>
          <w:lang w:val="nl-NL"/>
        </w:rPr>
        <w:t>Achtergrond</w:t>
      </w:r>
    </w:p>
    <w:p w14:paraId="42F7CF10" w14:textId="01ACEBF8" w:rsidR="00027C6A" w:rsidRPr="00AF2374" w:rsidRDefault="00E05500" w:rsidP="00027C6A">
      <w:pPr>
        <w:pStyle w:val="Heading2"/>
        <w:rPr>
          <w:lang w:val="nl-NL"/>
        </w:rPr>
      </w:pPr>
      <w:r w:rsidRPr="00AF2374">
        <w:rPr>
          <w:lang w:val="nl-NL"/>
        </w:rPr>
        <w:t>Over dit document</w:t>
      </w:r>
    </w:p>
    <w:p w14:paraId="64062F8C" w14:textId="417372AE" w:rsidR="00E05500" w:rsidRPr="00AF2374" w:rsidRDefault="00E05500" w:rsidP="00846860">
      <w:pPr>
        <w:rPr>
          <w:lang w:val="nl-NL"/>
        </w:rPr>
      </w:pPr>
      <w:r w:rsidRPr="00AF2374">
        <w:rPr>
          <w:lang w:val="nl-NL"/>
        </w:rPr>
        <w:t xml:space="preserve">Dit document bevat de procedures voor Bedrijfscontinuïteit (BC) en Disaster Recovery (DR). Het behandelt ISO 27001:2022 </w:t>
      </w:r>
      <w:r w:rsidR="00AF2374">
        <w:rPr>
          <w:lang w:val="nl-NL"/>
        </w:rPr>
        <w:t>maatregelen</w:t>
      </w:r>
      <w:r w:rsidRPr="00AF2374">
        <w:rPr>
          <w:lang w:val="nl-NL"/>
        </w:rPr>
        <w:t xml:space="preserve"> 5.29 en 5.30. Met dit document willen we een adequaat niveau van informatiebeveiliging behouden in het geval van gebeurtenissen die onze dagelijkse activiteiten verstoren en een solide plan opstellen om alles weer op de rails te krijgen. </w:t>
      </w:r>
      <w:r w:rsidRPr="00AF2374">
        <w:rPr>
          <w:u w:val="single"/>
          <w:lang w:val="nl-NL"/>
        </w:rPr>
        <w:t>De veiligheid van het personeel is altijd het belangrijkste</w:t>
      </w:r>
      <w:r w:rsidRPr="00AF2374">
        <w:rPr>
          <w:lang w:val="nl-NL"/>
        </w:rPr>
        <w:t>.</w:t>
      </w:r>
    </w:p>
    <w:p w14:paraId="1C8CD69C" w14:textId="60A44386" w:rsidR="00E05500" w:rsidRPr="00AF2374" w:rsidRDefault="00E05500" w:rsidP="00E05500">
      <w:pPr>
        <w:rPr>
          <w:lang w:val="nl-NL"/>
        </w:rPr>
      </w:pPr>
    </w:p>
    <w:p w14:paraId="6C6BA589" w14:textId="77777777" w:rsidR="00E05500" w:rsidRPr="00AF2374" w:rsidRDefault="00E05500" w:rsidP="00E05500">
      <w:pPr>
        <w:rPr>
          <w:b/>
          <w:lang w:val="nl-NL"/>
        </w:rPr>
      </w:pPr>
      <w:r w:rsidRPr="00AF2374">
        <w:rPr>
          <w:b/>
          <w:lang w:val="nl-NL"/>
        </w:rPr>
        <w:t>Dit document moet op drie locaties worden bewaard:</w:t>
      </w:r>
    </w:p>
    <w:p w14:paraId="78BA6005" w14:textId="33F60B02" w:rsidR="00E05500" w:rsidRPr="00AF2374" w:rsidRDefault="00E05500" w:rsidP="00E05500">
      <w:pPr>
        <w:pStyle w:val="ListParagraph"/>
        <w:numPr>
          <w:ilvl w:val="0"/>
          <w:numId w:val="23"/>
        </w:numPr>
        <w:rPr>
          <w:lang w:val="nl-NL"/>
        </w:rPr>
      </w:pPr>
      <w:r w:rsidRPr="00AF2374">
        <w:rPr>
          <w:lang w:val="nl-NL"/>
        </w:rPr>
        <w:t>Een digitale kopie in [GOOGLE DRIVE/SHAREPOINT/DROPBOX/ ENZ.]</w:t>
      </w:r>
    </w:p>
    <w:p w14:paraId="21029C46" w14:textId="2C5308A7" w:rsidR="00E05500" w:rsidRPr="00AF2374" w:rsidRDefault="00E05500" w:rsidP="00E05500">
      <w:pPr>
        <w:pStyle w:val="ListParagraph"/>
        <w:numPr>
          <w:ilvl w:val="0"/>
          <w:numId w:val="23"/>
        </w:numPr>
        <w:rPr>
          <w:lang w:val="nl-NL"/>
        </w:rPr>
      </w:pPr>
      <w:r w:rsidRPr="00AF2374">
        <w:rPr>
          <w:lang w:val="nl-NL"/>
        </w:rPr>
        <w:t>Een fysiek exemplaar in een afgesloten kast op kantoor</w:t>
      </w:r>
    </w:p>
    <w:p w14:paraId="18BF5EFF" w14:textId="7748E7A1" w:rsidR="00E05500" w:rsidRPr="00AF2374" w:rsidRDefault="00E05500" w:rsidP="00E05500">
      <w:pPr>
        <w:pStyle w:val="ListParagraph"/>
        <w:numPr>
          <w:ilvl w:val="0"/>
          <w:numId w:val="23"/>
        </w:numPr>
        <w:rPr>
          <w:lang w:val="nl-NL"/>
        </w:rPr>
      </w:pPr>
      <w:r w:rsidRPr="00AF2374">
        <w:rPr>
          <w:lang w:val="nl-NL"/>
        </w:rPr>
        <w:t>Een fysiek exemplaar opgeslagen in een gesloten kast bij de CEO thuis</w:t>
      </w:r>
    </w:p>
    <w:p w14:paraId="78DC61A4" w14:textId="1AF311D0" w:rsidR="00846860" w:rsidRPr="00AF2374" w:rsidRDefault="00846860" w:rsidP="00846860">
      <w:pPr>
        <w:pStyle w:val="Heading2"/>
        <w:rPr>
          <w:lang w:val="nl-NL"/>
        </w:rPr>
      </w:pPr>
      <w:r w:rsidRPr="00AF2374">
        <w:rPr>
          <w:lang w:val="nl-NL"/>
        </w:rPr>
        <w:lastRenderedPageBreak/>
        <w:t>Definiti</w:t>
      </w:r>
      <w:r w:rsidR="00E05500" w:rsidRPr="00AF2374">
        <w:rPr>
          <w:lang w:val="nl-NL"/>
        </w:rPr>
        <w:t>es</w:t>
      </w:r>
    </w:p>
    <w:p w14:paraId="5FD08C82" w14:textId="0C33B4CF" w:rsidR="00846860" w:rsidRPr="00AF2374" w:rsidRDefault="00846860" w:rsidP="00846860">
      <w:pPr>
        <w:rPr>
          <w:lang w:val="nl-NL"/>
        </w:rPr>
      </w:pPr>
      <w:r w:rsidRPr="00AF2374">
        <w:rPr>
          <w:b/>
          <w:lang w:val="nl-NL"/>
        </w:rPr>
        <w:t xml:space="preserve">Maximum </w:t>
      </w:r>
      <w:proofErr w:type="spellStart"/>
      <w:r w:rsidRPr="00AF2374">
        <w:rPr>
          <w:b/>
          <w:lang w:val="nl-NL"/>
        </w:rPr>
        <w:t>Tolerable</w:t>
      </w:r>
      <w:proofErr w:type="spellEnd"/>
      <w:r w:rsidRPr="00AF2374">
        <w:rPr>
          <w:b/>
          <w:lang w:val="nl-NL"/>
        </w:rPr>
        <w:t xml:space="preserve"> Downtime (MTD): </w:t>
      </w:r>
      <w:r w:rsidR="00E05500" w:rsidRPr="00AF2374">
        <w:rPr>
          <w:lang w:val="nl-NL"/>
        </w:rPr>
        <w:t xml:space="preserve">Hoe lang een proces of systeem kan uitvallen voordat er onherstelbare schade wordt aangericht. </w:t>
      </w:r>
      <w:r w:rsidR="00E05500" w:rsidRPr="00AF2374">
        <w:rPr>
          <w:i/>
          <w:lang w:val="nl-NL"/>
        </w:rPr>
        <w:t>Voorbeeld: drie dagen voordat we klanten voorgoed verliezen.</w:t>
      </w:r>
    </w:p>
    <w:p w14:paraId="735A58CE" w14:textId="597FEFDE" w:rsidR="00846860" w:rsidRPr="00AF2374" w:rsidRDefault="00846860" w:rsidP="00846860">
      <w:pPr>
        <w:rPr>
          <w:lang w:val="nl-NL"/>
        </w:rPr>
      </w:pPr>
      <w:r w:rsidRPr="00AF2374">
        <w:rPr>
          <w:b/>
          <w:lang w:val="nl-NL"/>
        </w:rPr>
        <w:t xml:space="preserve">Recovery Time </w:t>
      </w:r>
      <w:proofErr w:type="spellStart"/>
      <w:r w:rsidRPr="00AF2374">
        <w:rPr>
          <w:b/>
          <w:lang w:val="nl-NL"/>
        </w:rPr>
        <w:t>Objective</w:t>
      </w:r>
      <w:proofErr w:type="spellEnd"/>
      <w:r w:rsidRPr="00AF2374">
        <w:rPr>
          <w:b/>
          <w:lang w:val="nl-NL"/>
        </w:rPr>
        <w:t xml:space="preserve"> (RTO): </w:t>
      </w:r>
      <w:r w:rsidR="00E05500" w:rsidRPr="00AF2374">
        <w:rPr>
          <w:lang w:val="nl-NL"/>
        </w:rPr>
        <w:t xml:space="preserve">De maximale tijd die het mag duren voordat een proces of systeem weer operationeel is, altijd &lt; MTD. </w:t>
      </w:r>
      <w:r w:rsidR="00E05500" w:rsidRPr="00AF2374">
        <w:rPr>
          <w:i/>
          <w:lang w:val="nl-NL"/>
        </w:rPr>
        <w:t>Voorbeeld: maximaal 24 uur.</w:t>
      </w:r>
    </w:p>
    <w:p w14:paraId="6357875F" w14:textId="78E2116B" w:rsidR="004F2813" w:rsidRPr="00AF2374" w:rsidRDefault="00846860" w:rsidP="00846860">
      <w:pPr>
        <w:rPr>
          <w:i/>
          <w:lang w:val="nl-NL"/>
        </w:rPr>
      </w:pPr>
      <w:r w:rsidRPr="00AF2374">
        <w:rPr>
          <w:b/>
          <w:lang w:val="nl-NL"/>
        </w:rPr>
        <w:t xml:space="preserve">Recovery Point </w:t>
      </w:r>
      <w:proofErr w:type="spellStart"/>
      <w:r w:rsidRPr="00AF2374">
        <w:rPr>
          <w:b/>
          <w:lang w:val="nl-NL"/>
        </w:rPr>
        <w:t>Objective</w:t>
      </w:r>
      <w:proofErr w:type="spellEnd"/>
      <w:r w:rsidRPr="00AF2374">
        <w:rPr>
          <w:b/>
          <w:lang w:val="nl-NL"/>
        </w:rPr>
        <w:t xml:space="preserve"> (RPO):</w:t>
      </w:r>
      <w:r w:rsidRPr="00AF2374">
        <w:rPr>
          <w:lang w:val="nl-NL"/>
        </w:rPr>
        <w:t xml:space="preserve"> </w:t>
      </w:r>
      <w:r w:rsidR="00E05500" w:rsidRPr="00AF2374">
        <w:rPr>
          <w:lang w:val="nl-NL"/>
        </w:rPr>
        <w:t xml:space="preserve">Het stadium/punt/versie dat een proces of systeem moet worden hersteld om weer als operationeel te worden beschouwd. </w:t>
      </w:r>
      <w:r w:rsidR="00E05500" w:rsidRPr="00AF2374">
        <w:rPr>
          <w:i/>
          <w:lang w:val="nl-NL"/>
        </w:rPr>
        <w:t>Voorbeeld: de meest recente dagelijkse back-up van de database.</w:t>
      </w:r>
    </w:p>
    <w:p w14:paraId="527955C5" w14:textId="1D93C5A3" w:rsidR="004F2813" w:rsidRPr="00AF2374" w:rsidRDefault="00E05500" w:rsidP="004F2813">
      <w:pPr>
        <w:pStyle w:val="Heading2"/>
        <w:rPr>
          <w:lang w:val="nl-NL"/>
        </w:rPr>
      </w:pPr>
      <w:r w:rsidRPr="00AF2374">
        <w:rPr>
          <w:lang w:val="nl-NL"/>
        </w:rPr>
        <w:t>Rollen en verantwoordelijkheden</w:t>
      </w:r>
    </w:p>
    <w:p w14:paraId="29CD8765" w14:textId="6F6664A0" w:rsidR="000C79CC" w:rsidRPr="00AF2374" w:rsidRDefault="00E05500" w:rsidP="000C79CC">
      <w:pPr>
        <w:rPr>
          <w:lang w:val="nl-NL"/>
        </w:rPr>
      </w:pPr>
      <w:r w:rsidRPr="00AF2374">
        <w:rPr>
          <w:lang w:val="nl-NL"/>
        </w:rPr>
        <w:t>Het BC-team bestaat uit:</w:t>
      </w:r>
    </w:p>
    <w:tbl>
      <w:tblPr>
        <w:tblStyle w:val="TableGrid"/>
        <w:tblW w:w="0" w:type="auto"/>
        <w:tblLook w:val="04A0" w:firstRow="1" w:lastRow="0" w:firstColumn="1" w:lastColumn="0" w:noHBand="0" w:noVBand="1"/>
      </w:tblPr>
      <w:tblGrid>
        <w:gridCol w:w="2235"/>
        <w:gridCol w:w="3356"/>
        <w:gridCol w:w="2925"/>
      </w:tblGrid>
      <w:tr w:rsidR="004F2813" w:rsidRPr="00AF2374" w14:paraId="231B1656" w14:textId="77777777" w:rsidTr="009024FF">
        <w:tc>
          <w:tcPr>
            <w:tcW w:w="2235" w:type="dxa"/>
          </w:tcPr>
          <w:p w14:paraId="33AE006F" w14:textId="67306851" w:rsidR="004F2813" w:rsidRPr="00AF2374" w:rsidRDefault="00E05500" w:rsidP="004F2813">
            <w:pPr>
              <w:rPr>
                <w:b/>
                <w:lang w:val="nl-NL"/>
              </w:rPr>
            </w:pPr>
            <w:r w:rsidRPr="00AF2374">
              <w:rPr>
                <w:b/>
                <w:lang w:val="nl-NL"/>
              </w:rPr>
              <w:t>Rol en naam</w:t>
            </w:r>
          </w:p>
        </w:tc>
        <w:tc>
          <w:tcPr>
            <w:tcW w:w="3356" w:type="dxa"/>
          </w:tcPr>
          <w:p w14:paraId="35537918" w14:textId="654C2488" w:rsidR="004F2813" w:rsidRPr="00AF2374" w:rsidRDefault="00E05500" w:rsidP="004F2813">
            <w:pPr>
              <w:rPr>
                <w:b/>
                <w:lang w:val="nl-NL"/>
              </w:rPr>
            </w:pPr>
            <w:r w:rsidRPr="00AF2374">
              <w:rPr>
                <w:b/>
                <w:lang w:val="nl-NL"/>
              </w:rPr>
              <w:t>Verantwoordelijkheden</w:t>
            </w:r>
          </w:p>
        </w:tc>
        <w:tc>
          <w:tcPr>
            <w:tcW w:w="2925" w:type="dxa"/>
          </w:tcPr>
          <w:p w14:paraId="5E594E3B" w14:textId="1FDACC56" w:rsidR="004F2813" w:rsidRPr="00AF2374" w:rsidRDefault="00E05500" w:rsidP="004F2813">
            <w:pPr>
              <w:rPr>
                <w:b/>
                <w:lang w:val="nl-NL"/>
              </w:rPr>
            </w:pPr>
            <w:r w:rsidRPr="00AF2374">
              <w:rPr>
                <w:b/>
                <w:lang w:val="nl-NL"/>
              </w:rPr>
              <w:t>Contactinformatie</w:t>
            </w:r>
          </w:p>
        </w:tc>
      </w:tr>
      <w:tr w:rsidR="004F2813" w:rsidRPr="00AF2374" w14:paraId="795B8203" w14:textId="77777777" w:rsidTr="009024FF">
        <w:tc>
          <w:tcPr>
            <w:tcW w:w="2235" w:type="dxa"/>
          </w:tcPr>
          <w:p w14:paraId="6134A01B" w14:textId="3289BE05" w:rsidR="004F2813" w:rsidRPr="00AF2374" w:rsidRDefault="004F2813" w:rsidP="004F2813">
            <w:pPr>
              <w:rPr>
                <w:lang w:val="nl-NL"/>
              </w:rPr>
            </w:pPr>
            <w:r w:rsidRPr="00AF2374">
              <w:rPr>
                <w:lang w:val="nl-NL"/>
              </w:rPr>
              <w:t xml:space="preserve">CEO, </w:t>
            </w:r>
            <w:r w:rsidR="006109EF" w:rsidRPr="00AF2374">
              <w:rPr>
                <w:lang w:val="nl-NL"/>
              </w:rPr>
              <w:t>[NA</w:t>
            </w:r>
            <w:r w:rsidR="006E29D6" w:rsidRPr="00AF2374">
              <w:rPr>
                <w:lang w:val="nl-NL"/>
              </w:rPr>
              <w:t>AM</w:t>
            </w:r>
            <w:r w:rsidR="006109EF" w:rsidRPr="00AF2374">
              <w:rPr>
                <w:lang w:val="nl-NL"/>
              </w:rPr>
              <w:t>]</w:t>
            </w:r>
          </w:p>
        </w:tc>
        <w:tc>
          <w:tcPr>
            <w:tcW w:w="3356" w:type="dxa"/>
          </w:tcPr>
          <w:p w14:paraId="3AEF14DC" w14:textId="6AA6B951" w:rsidR="004F2813" w:rsidRPr="00AF2374" w:rsidRDefault="006E29D6" w:rsidP="004F2813">
            <w:pPr>
              <w:rPr>
                <w:lang w:val="nl-NL"/>
              </w:rPr>
            </w:pPr>
            <w:r w:rsidRPr="00AF2374">
              <w:rPr>
                <w:lang w:val="nl-NL"/>
              </w:rPr>
              <w:t>Contact met autoriteiten, goedkeuring aankoop assets, beslissing over herplaatsing personeel</w:t>
            </w:r>
          </w:p>
        </w:tc>
        <w:tc>
          <w:tcPr>
            <w:tcW w:w="2925" w:type="dxa"/>
          </w:tcPr>
          <w:p w14:paraId="778188D4" w14:textId="6DD3641B" w:rsidR="006109EF" w:rsidRPr="00AF2374" w:rsidRDefault="006109EF" w:rsidP="006109EF">
            <w:pPr>
              <w:rPr>
                <w:lang w:val="nl-NL"/>
              </w:rPr>
            </w:pPr>
            <w:r w:rsidRPr="00AF2374">
              <w:rPr>
                <w:lang w:val="nl-NL"/>
              </w:rPr>
              <w:t>[NA</w:t>
            </w:r>
            <w:r w:rsidR="006E29D6" w:rsidRPr="00AF2374">
              <w:rPr>
                <w:lang w:val="nl-NL"/>
              </w:rPr>
              <w:t>AM</w:t>
            </w:r>
            <w:r w:rsidRPr="00AF2374">
              <w:rPr>
                <w:lang w:val="nl-NL"/>
              </w:rPr>
              <w:t>@</w:t>
            </w:r>
            <w:r w:rsidR="006E29D6" w:rsidRPr="00AF2374">
              <w:rPr>
                <w:lang w:val="nl-NL"/>
              </w:rPr>
              <w:t>BEDRIJF</w:t>
            </w:r>
            <w:r w:rsidRPr="00AF2374">
              <w:rPr>
                <w:lang w:val="nl-NL"/>
              </w:rPr>
              <w:t>.</w:t>
            </w:r>
            <w:r w:rsidR="006E29D6" w:rsidRPr="00AF2374">
              <w:rPr>
                <w:lang w:val="nl-NL"/>
              </w:rPr>
              <w:t>NL</w:t>
            </w:r>
            <w:r w:rsidRPr="00AF2374">
              <w:rPr>
                <w:lang w:val="nl-NL"/>
              </w:rPr>
              <w:t>]</w:t>
            </w:r>
          </w:p>
          <w:p w14:paraId="010008BA" w14:textId="7E99111C" w:rsidR="009024FF" w:rsidRPr="00AF2374" w:rsidRDefault="006E29D6" w:rsidP="006109EF">
            <w:pPr>
              <w:rPr>
                <w:lang w:val="nl-NL"/>
              </w:rPr>
            </w:pPr>
            <w:r w:rsidRPr="00AF2374">
              <w:rPr>
                <w:lang w:val="nl-NL"/>
              </w:rPr>
              <w:t>[TELEFOONNUMMER</w:t>
            </w:r>
            <w:r w:rsidR="006109EF" w:rsidRPr="00AF2374">
              <w:rPr>
                <w:lang w:val="nl-NL"/>
              </w:rPr>
              <w:t>]</w:t>
            </w:r>
          </w:p>
        </w:tc>
      </w:tr>
      <w:tr w:rsidR="006109EF" w:rsidRPr="00AF2374" w14:paraId="09370E15" w14:textId="77777777" w:rsidTr="009024FF">
        <w:tc>
          <w:tcPr>
            <w:tcW w:w="2235" w:type="dxa"/>
          </w:tcPr>
          <w:p w14:paraId="2EBAC9A5" w14:textId="66F5A945" w:rsidR="006109EF" w:rsidRPr="00AF2374" w:rsidRDefault="006109EF" w:rsidP="004F2813">
            <w:pPr>
              <w:rPr>
                <w:lang w:val="nl-NL"/>
              </w:rPr>
            </w:pPr>
            <w:r w:rsidRPr="00AF2374">
              <w:rPr>
                <w:lang w:val="nl-NL"/>
              </w:rPr>
              <w:t>CISO [NA</w:t>
            </w:r>
            <w:r w:rsidR="006E29D6" w:rsidRPr="00AF2374">
              <w:rPr>
                <w:lang w:val="nl-NL"/>
              </w:rPr>
              <w:t>AM</w:t>
            </w:r>
            <w:r w:rsidRPr="00AF2374">
              <w:rPr>
                <w:lang w:val="nl-NL"/>
              </w:rPr>
              <w:t>]</w:t>
            </w:r>
          </w:p>
        </w:tc>
        <w:tc>
          <w:tcPr>
            <w:tcW w:w="3356" w:type="dxa"/>
          </w:tcPr>
          <w:p w14:paraId="4ED67A82" w14:textId="770A45BE" w:rsidR="006109EF" w:rsidRPr="0010071B" w:rsidRDefault="006E29D6" w:rsidP="004F2813">
            <w:r w:rsidRPr="0010071B">
              <w:rPr>
                <w:u w:val="single"/>
              </w:rPr>
              <w:t xml:space="preserve">DR- </w:t>
            </w:r>
            <w:proofErr w:type="spellStart"/>
            <w:r w:rsidRPr="0010071B">
              <w:rPr>
                <w:u w:val="single"/>
              </w:rPr>
              <w:t>en</w:t>
            </w:r>
            <w:proofErr w:type="spellEnd"/>
            <w:r w:rsidRPr="0010071B">
              <w:rPr>
                <w:u w:val="single"/>
              </w:rPr>
              <w:t xml:space="preserve"> BC-</w:t>
            </w:r>
            <w:proofErr w:type="spellStart"/>
            <w:r w:rsidRPr="0010071B">
              <w:rPr>
                <w:u w:val="single"/>
              </w:rPr>
              <w:t>coördinator</w:t>
            </w:r>
            <w:proofErr w:type="spellEnd"/>
            <w:r w:rsidRPr="0010071B">
              <w:rPr>
                <w:u w:val="single"/>
              </w:rPr>
              <w:t>,</w:t>
            </w:r>
            <w:r w:rsidRPr="0010071B">
              <w:t xml:space="preserve"> lessons learned</w:t>
            </w:r>
          </w:p>
        </w:tc>
        <w:tc>
          <w:tcPr>
            <w:tcW w:w="2925" w:type="dxa"/>
          </w:tcPr>
          <w:p w14:paraId="7A7FAB12" w14:textId="77777777" w:rsidR="006E29D6" w:rsidRPr="00AF2374" w:rsidRDefault="006E29D6" w:rsidP="006E29D6">
            <w:pPr>
              <w:rPr>
                <w:lang w:val="nl-NL"/>
              </w:rPr>
            </w:pPr>
            <w:r w:rsidRPr="00AF2374">
              <w:rPr>
                <w:lang w:val="nl-NL"/>
              </w:rPr>
              <w:t>[NAAM@BEDRIJF.NL]</w:t>
            </w:r>
          </w:p>
          <w:p w14:paraId="1526B694" w14:textId="0ED2D5CA" w:rsidR="006109EF" w:rsidRPr="00AF2374" w:rsidRDefault="006E29D6" w:rsidP="006E29D6">
            <w:pPr>
              <w:rPr>
                <w:lang w:val="nl-NL"/>
              </w:rPr>
            </w:pPr>
            <w:r w:rsidRPr="00AF2374">
              <w:rPr>
                <w:lang w:val="nl-NL"/>
              </w:rPr>
              <w:t>[TELEFOONNUMMER]</w:t>
            </w:r>
          </w:p>
        </w:tc>
      </w:tr>
      <w:tr w:rsidR="004F2813" w:rsidRPr="00AF2374" w14:paraId="0AE11A1D" w14:textId="77777777" w:rsidTr="009024FF">
        <w:tc>
          <w:tcPr>
            <w:tcW w:w="2235" w:type="dxa"/>
          </w:tcPr>
          <w:p w14:paraId="5FEC8CD7" w14:textId="3186679F" w:rsidR="004F2813" w:rsidRPr="00AF2374" w:rsidRDefault="006109EF" w:rsidP="004F2813">
            <w:pPr>
              <w:rPr>
                <w:lang w:val="nl-NL"/>
              </w:rPr>
            </w:pPr>
            <w:r w:rsidRPr="00AF2374">
              <w:rPr>
                <w:lang w:val="nl-NL"/>
              </w:rPr>
              <w:t>CTO, [NA</w:t>
            </w:r>
            <w:r w:rsidR="006E29D6" w:rsidRPr="00AF2374">
              <w:rPr>
                <w:lang w:val="nl-NL"/>
              </w:rPr>
              <w:t>AM</w:t>
            </w:r>
            <w:r w:rsidRPr="00AF2374">
              <w:rPr>
                <w:lang w:val="nl-NL"/>
              </w:rPr>
              <w:t>]</w:t>
            </w:r>
          </w:p>
        </w:tc>
        <w:tc>
          <w:tcPr>
            <w:tcW w:w="3356" w:type="dxa"/>
          </w:tcPr>
          <w:p w14:paraId="10E400FB" w14:textId="04063CD2" w:rsidR="004F2813" w:rsidRPr="00AF2374" w:rsidRDefault="006E29D6" w:rsidP="004F2813">
            <w:pPr>
              <w:rPr>
                <w:lang w:val="nl-NL"/>
              </w:rPr>
            </w:pPr>
            <w:r w:rsidRPr="00AF2374">
              <w:rPr>
                <w:lang w:val="nl-NL"/>
              </w:rPr>
              <w:t>Intern systeemherstel, softwareplatform herstel</w:t>
            </w:r>
          </w:p>
        </w:tc>
        <w:tc>
          <w:tcPr>
            <w:tcW w:w="2925" w:type="dxa"/>
          </w:tcPr>
          <w:p w14:paraId="13D3B706" w14:textId="77777777" w:rsidR="006E29D6" w:rsidRPr="00AF2374" w:rsidRDefault="006E29D6" w:rsidP="006E29D6">
            <w:pPr>
              <w:rPr>
                <w:lang w:val="nl-NL"/>
              </w:rPr>
            </w:pPr>
            <w:r w:rsidRPr="00AF2374">
              <w:rPr>
                <w:lang w:val="nl-NL"/>
              </w:rPr>
              <w:t>[NAAM@BEDRIJF.NL]</w:t>
            </w:r>
          </w:p>
          <w:p w14:paraId="16064DBD" w14:textId="3C211927" w:rsidR="004F2813" w:rsidRPr="00AF2374" w:rsidRDefault="006E29D6" w:rsidP="006E29D6">
            <w:pPr>
              <w:rPr>
                <w:lang w:val="nl-NL"/>
              </w:rPr>
            </w:pPr>
            <w:r w:rsidRPr="00AF2374">
              <w:rPr>
                <w:lang w:val="nl-NL"/>
              </w:rPr>
              <w:t>[TELEFOONNUMMER]</w:t>
            </w:r>
          </w:p>
        </w:tc>
      </w:tr>
      <w:tr w:rsidR="004F2813" w:rsidRPr="00AF2374" w14:paraId="18BD6BFC" w14:textId="77777777" w:rsidTr="009024FF">
        <w:tc>
          <w:tcPr>
            <w:tcW w:w="2235" w:type="dxa"/>
          </w:tcPr>
          <w:p w14:paraId="78B384D4" w14:textId="418ED79A" w:rsidR="004F2813" w:rsidRPr="00AF2374" w:rsidRDefault="004F2813" w:rsidP="004F2813">
            <w:pPr>
              <w:rPr>
                <w:lang w:val="nl-NL"/>
              </w:rPr>
            </w:pPr>
            <w:r w:rsidRPr="00AF2374">
              <w:rPr>
                <w:lang w:val="nl-NL"/>
              </w:rPr>
              <w:t>COO, [NA</w:t>
            </w:r>
            <w:r w:rsidR="006E29D6" w:rsidRPr="00AF2374">
              <w:rPr>
                <w:lang w:val="nl-NL"/>
              </w:rPr>
              <w:t>AM</w:t>
            </w:r>
            <w:r w:rsidRPr="00AF2374">
              <w:rPr>
                <w:lang w:val="nl-NL"/>
              </w:rPr>
              <w:t>]</w:t>
            </w:r>
          </w:p>
        </w:tc>
        <w:tc>
          <w:tcPr>
            <w:tcW w:w="3356" w:type="dxa"/>
          </w:tcPr>
          <w:p w14:paraId="19FB9EFF" w14:textId="24398750" w:rsidR="004F2813" w:rsidRPr="00AF2374" w:rsidRDefault="006E29D6" w:rsidP="004F2813">
            <w:pPr>
              <w:rPr>
                <w:lang w:val="nl-NL"/>
              </w:rPr>
            </w:pPr>
            <w:r w:rsidRPr="00AF2374">
              <w:rPr>
                <w:lang w:val="nl-NL"/>
              </w:rPr>
              <w:t>Evacuatie personeel</w:t>
            </w:r>
          </w:p>
        </w:tc>
        <w:tc>
          <w:tcPr>
            <w:tcW w:w="2925" w:type="dxa"/>
          </w:tcPr>
          <w:p w14:paraId="01E69E39" w14:textId="77777777" w:rsidR="006E29D6" w:rsidRPr="00AF2374" w:rsidRDefault="006E29D6" w:rsidP="006E29D6">
            <w:pPr>
              <w:rPr>
                <w:lang w:val="nl-NL"/>
              </w:rPr>
            </w:pPr>
            <w:r w:rsidRPr="00AF2374">
              <w:rPr>
                <w:lang w:val="nl-NL"/>
              </w:rPr>
              <w:t>[NAAM@BEDRIJF.NL]</w:t>
            </w:r>
          </w:p>
          <w:p w14:paraId="650F585A" w14:textId="0750AF0D" w:rsidR="004F2813" w:rsidRPr="00AF2374" w:rsidRDefault="006E29D6" w:rsidP="006E29D6">
            <w:pPr>
              <w:rPr>
                <w:lang w:val="nl-NL"/>
              </w:rPr>
            </w:pPr>
            <w:r w:rsidRPr="00AF2374">
              <w:rPr>
                <w:lang w:val="nl-NL"/>
              </w:rPr>
              <w:t>[TELEFOONNUMMER]</w:t>
            </w:r>
          </w:p>
        </w:tc>
      </w:tr>
      <w:tr w:rsidR="000C79CC" w:rsidRPr="00AF2374" w14:paraId="5AD1E3A7" w14:textId="77777777" w:rsidTr="009024FF">
        <w:tc>
          <w:tcPr>
            <w:tcW w:w="2235" w:type="dxa"/>
          </w:tcPr>
          <w:p w14:paraId="3DA71C93" w14:textId="607FD638" w:rsidR="000C79CC" w:rsidRPr="00AF2374" w:rsidRDefault="006E29D6" w:rsidP="004F2813">
            <w:pPr>
              <w:rPr>
                <w:lang w:val="nl-NL"/>
              </w:rPr>
            </w:pPr>
            <w:r w:rsidRPr="00AF2374">
              <w:rPr>
                <w:lang w:val="nl-NL"/>
              </w:rPr>
              <w:t>Hoofd Juridisch</w:t>
            </w:r>
            <w:r w:rsidR="000C79CC" w:rsidRPr="00AF2374">
              <w:rPr>
                <w:lang w:val="nl-NL"/>
              </w:rPr>
              <w:t>, [NA</w:t>
            </w:r>
            <w:r w:rsidRPr="00AF2374">
              <w:rPr>
                <w:lang w:val="nl-NL"/>
              </w:rPr>
              <w:t>AM</w:t>
            </w:r>
            <w:r w:rsidR="000C79CC" w:rsidRPr="00AF2374">
              <w:rPr>
                <w:lang w:val="nl-NL"/>
              </w:rPr>
              <w:t>]</w:t>
            </w:r>
          </w:p>
        </w:tc>
        <w:tc>
          <w:tcPr>
            <w:tcW w:w="3356" w:type="dxa"/>
          </w:tcPr>
          <w:p w14:paraId="4EFFFEC8" w14:textId="11EEC7B9" w:rsidR="000C79CC" w:rsidRPr="00AF2374" w:rsidRDefault="006E29D6" w:rsidP="004F2813">
            <w:pPr>
              <w:rPr>
                <w:lang w:val="nl-NL"/>
              </w:rPr>
            </w:pPr>
            <w:r w:rsidRPr="00AF2374">
              <w:rPr>
                <w:lang w:val="nl-NL"/>
              </w:rPr>
              <w:t>Contact met verzekeringen, communicatie met stakeholders</w:t>
            </w:r>
          </w:p>
        </w:tc>
        <w:tc>
          <w:tcPr>
            <w:tcW w:w="2925" w:type="dxa"/>
          </w:tcPr>
          <w:p w14:paraId="7D4F39EA" w14:textId="77777777" w:rsidR="006E29D6" w:rsidRPr="00AF2374" w:rsidRDefault="006E29D6" w:rsidP="006E29D6">
            <w:pPr>
              <w:rPr>
                <w:lang w:val="nl-NL"/>
              </w:rPr>
            </w:pPr>
            <w:r w:rsidRPr="00AF2374">
              <w:rPr>
                <w:lang w:val="nl-NL"/>
              </w:rPr>
              <w:t>[NAAM@BEDRIJF.NL]</w:t>
            </w:r>
          </w:p>
          <w:p w14:paraId="4DDE0E28" w14:textId="636DB234" w:rsidR="000C79CC" w:rsidRPr="00AF2374" w:rsidRDefault="006E29D6" w:rsidP="006E29D6">
            <w:pPr>
              <w:rPr>
                <w:lang w:val="nl-NL"/>
              </w:rPr>
            </w:pPr>
            <w:r w:rsidRPr="00AF2374">
              <w:rPr>
                <w:lang w:val="nl-NL"/>
              </w:rPr>
              <w:t>[TELEFOONNUMMER]</w:t>
            </w:r>
          </w:p>
        </w:tc>
      </w:tr>
    </w:tbl>
    <w:p w14:paraId="18AD05BA" w14:textId="79076B2F" w:rsidR="00762406" w:rsidRPr="0010071B" w:rsidRDefault="006E29D6" w:rsidP="00846860">
      <w:pPr>
        <w:pStyle w:val="Heading1"/>
      </w:pPr>
      <w:proofErr w:type="spellStart"/>
      <w:r w:rsidRPr="0010071B">
        <w:t>Prioriteit</w:t>
      </w:r>
      <w:proofErr w:type="spellEnd"/>
      <w:r w:rsidRPr="0010071B">
        <w:t xml:space="preserve"> van resources</w:t>
      </w:r>
      <w:r w:rsidR="009644F1" w:rsidRPr="0010071B">
        <w:t xml:space="preserve"> (B</w:t>
      </w:r>
      <w:r w:rsidRPr="0010071B">
        <w:t xml:space="preserve">usiness </w:t>
      </w:r>
      <w:r w:rsidR="009644F1" w:rsidRPr="0010071B">
        <w:t>I</w:t>
      </w:r>
      <w:r w:rsidRPr="0010071B">
        <w:t xml:space="preserve">mpact </w:t>
      </w:r>
      <w:r w:rsidR="009644F1" w:rsidRPr="0010071B">
        <w:t>A</w:t>
      </w:r>
      <w:r w:rsidRPr="0010071B">
        <w:t>nalysis</w:t>
      </w:r>
      <w:r w:rsidR="009644F1" w:rsidRPr="0010071B">
        <w:t>)</w:t>
      </w:r>
    </w:p>
    <w:p w14:paraId="340729A0" w14:textId="0EE5679D" w:rsidR="00730811" w:rsidRPr="00AF2374" w:rsidRDefault="006E29D6" w:rsidP="00730811">
      <w:pPr>
        <w:pStyle w:val="Heading2"/>
        <w:rPr>
          <w:lang w:val="nl-NL"/>
        </w:rPr>
      </w:pPr>
      <w:r w:rsidRPr="00AF2374">
        <w:rPr>
          <w:lang w:val="nl-NL"/>
        </w:rPr>
        <w:t>Bedrijfscontinuïteitsdoelstellingen</w:t>
      </w:r>
    </w:p>
    <w:p w14:paraId="25E0931D" w14:textId="77777777" w:rsidR="006E29D6" w:rsidRPr="00AF2374" w:rsidRDefault="006E29D6" w:rsidP="006E29D6">
      <w:pPr>
        <w:rPr>
          <w:lang w:val="nl-NL"/>
        </w:rPr>
      </w:pPr>
      <w:r w:rsidRPr="00AF2374">
        <w:rPr>
          <w:lang w:val="nl-NL"/>
        </w:rPr>
        <w:t>[BEDRIJF] heeft de volgende vijf bedrijfscontinuïteitsdoelstellingen:</w:t>
      </w:r>
    </w:p>
    <w:p w14:paraId="337895D8" w14:textId="558A52D0" w:rsidR="006E29D6" w:rsidRPr="00AF2374" w:rsidRDefault="006E29D6" w:rsidP="006E29D6">
      <w:pPr>
        <w:pStyle w:val="ListParagraph"/>
        <w:numPr>
          <w:ilvl w:val="0"/>
          <w:numId w:val="23"/>
        </w:numPr>
        <w:rPr>
          <w:lang w:val="nl-NL"/>
        </w:rPr>
      </w:pPr>
      <w:r w:rsidRPr="00AF2374">
        <w:rPr>
          <w:lang w:val="nl-NL"/>
        </w:rPr>
        <w:t>Personeel veilig houden (hoofdprioriteit)</w:t>
      </w:r>
    </w:p>
    <w:p w14:paraId="341953A7" w14:textId="761FC01A" w:rsidR="006E29D6" w:rsidRPr="00AF2374" w:rsidRDefault="006E29D6" w:rsidP="006E29D6">
      <w:pPr>
        <w:pStyle w:val="ListParagraph"/>
        <w:numPr>
          <w:ilvl w:val="0"/>
          <w:numId w:val="23"/>
        </w:numPr>
        <w:rPr>
          <w:lang w:val="nl-NL"/>
        </w:rPr>
      </w:pPr>
      <w:r w:rsidRPr="00AF2374">
        <w:rPr>
          <w:lang w:val="nl-NL"/>
        </w:rPr>
        <w:t>Het standaard niveau van informatiebeveiliging handhaven</w:t>
      </w:r>
    </w:p>
    <w:p w14:paraId="4AAAF723" w14:textId="6A54CAED" w:rsidR="006E29D6" w:rsidRPr="00AF2374" w:rsidRDefault="006E29D6" w:rsidP="006E29D6">
      <w:pPr>
        <w:pStyle w:val="ListParagraph"/>
        <w:numPr>
          <w:ilvl w:val="0"/>
          <w:numId w:val="23"/>
        </w:numPr>
        <w:rPr>
          <w:lang w:val="nl-NL"/>
        </w:rPr>
      </w:pPr>
      <w:r w:rsidRPr="00AF2374">
        <w:rPr>
          <w:lang w:val="nl-NL"/>
        </w:rPr>
        <w:t>Operationeel blijven om faillissement te voorkomen</w:t>
      </w:r>
    </w:p>
    <w:p w14:paraId="1BD7C429" w14:textId="60100B82" w:rsidR="006E29D6" w:rsidRPr="00AF2374" w:rsidRDefault="006E29D6" w:rsidP="006E29D6">
      <w:pPr>
        <w:pStyle w:val="ListParagraph"/>
        <w:numPr>
          <w:ilvl w:val="0"/>
          <w:numId w:val="23"/>
        </w:numPr>
        <w:rPr>
          <w:lang w:val="nl-NL"/>
        </w:rPr>
      </w:pPr>
      <w:r w:rsidRPr="00AF2374">
        <w:rPr>
          <w:lang w:val="nl-NL"/>
        </w:rPr>
        <w:t xml:space="preserve">Terugkeren naar normale operatie binnen de beschreven </w:t>
      </w:r>
      <w:proofErr w:type="spellStart"/>
      <w:r w:rsidRPr="00AF2374">
        <w:rPr>
          <w:lang w:val="nl-NL"/>
        </w:rPr>
        <w:t>RTO's</w:t>
      </w:r>
      <w:proofErr w:type="spellEnd"/>
    </w:p>
    <w:p w14:paraId="5E08892F" w14:textId="1A688C57" w:rsidR="00E437EF" w:rsidRPr="00AF2374" w:rsidRDefault="006E29D6" w:rsidP="006E29D6">
      <w:pPr>
        <w:pStyle w:val="ListParagraph"/>
        <w:numPr>
          <w:ilvl w:val="0"/>
          <w:numId w:val="23"/>
        </w:numPr>
        <w:rPr>
          <w:lang w:val="nl-NL"/>
        </w:rPr>
      </w:pPr>
      <w:r w:rsidRPr="00AF2374">
        <w:rPr>
          <w:lang w:val="nl-NL"/>
        </w:rPr>
        <w:t xml:space="preserve">Herstel systemen naar de beschreven </w:t>
      </w:r>
      <w:proofErr w:type="spellStart"/>
      <w:r w:rsidRPr="00AF2374">
        <w:rPr>
          <w:lang w:val="nl-NL"/>
        </w:rPr>
        <w:t>RPO's</w:t>
      </w:r>
      <w:proofErr w:type="spellEnd"/>
    </w:p>
    <w:p w14:paraId="26074E79" w14:textId="01FC4177" w:rsidR="00846860" w:rsidRPr="00AF2374" w:rsidRDefault="006E29D6" w:rsidP="00846860">
      <w:pPr>
        <w:pStyle w:val="Heading2"/>
        <w:rPr>
          <w:lang w:val="nl-NL"/>
        </w:rPr>
      </w:pPr>
      <w:r w:rsidRPr="00AF2374">
        <w:rPr>
          <w:lang w:val="nl-NL"/>
        </w:rPr>
        <w:t>Wettelijke- en contractuele eisen</w:t>
      </w:r>
    </w:p>
    <w:p w14:paraId="6BE0636A" w14:textId="15D9951F" w:rsidR="00846860" w:rsidRPr="00AF2374" w:rsidRDefault="006E29D6" w:rsidP="00846860">
      <w:pPr>
        <w:rPr>
          <w:lang w:val="nl-NL"/>
        </w:rPr>
      </w:pPr>
      <w:r w:rsidRPr="00AF2374">
        <w:rPr>
          <w:lang w:val="nl-NL"/>
        </w:rPr>
        <w:t>We hebben de volgende wettelijke en contractuele verplichtingen met betrekking tot bedrijfscontinuïteit:</w:t>
      </w:r>
    </w:p>
    <w:p w14:paraId="05786CB1" w14:textId="77EE7D1E" w:rsidR="00D22EDF" w:rsidRPr="00AF2374" w:rsidRDefault="00D22EDF" w:rsidP="00846860">
      <w:pPr>
        <w:rPr>
          <w:lang w:val="nl-NL"/>
        </w:rPr>
      </w:pPr>
    </w:p>
    <w:tbl>
      <w:tblPr>
        <w:tblStyle w:val="TableGrid"/>
        <w:tblW w:w="0" w:type="auto"/>
        <w:tblLook w:val="04A0" w:firstRow="1" w:lastRow="0" w:firstColumn="1" w:lastColumn="0" w:noHBand="0" w:noVBand="1"/>
      </w:tblPr>
      <w:tblGrid>
        <w:gridCol w:w="3085"/>
        <w:gridCol w:w="5431"/>
      </w:tblGrid>
      <w:tr w:rsidR="00D22EDF" w:rsidRPr="0010071B" w14:paraId="0FCBD7DB" w14:textId="77777777" w:rsidTr="00D22EDF">
        <w:tc>
          <w:tcPr>
            <w:tcW w:w="3085" w:type="dxa"/>
          </w:tcPr>
          <w:p w14:paraId="66E41405" w14:textId="4303BDC5" w:rsidR="00D22EDF" w:rsidRPr="00AF2374" w:rsidRDefault="006E29D6" w:rsidP="00846860">
            <w:pPr>
              <w:rPr>
                <w:b/>
                <w:lang w:val="nl-NL"/>
              </w:rPr>
            </w:pPr>
            <w:r w:rsidRPr="00AF2374">
              <w:rPr>
                <w:b/>
                <w:lang w:val="nl-NL"/>
              </w:rPr>
              <w:t>Bron</w:t>
            </w:r>
          </w:p>
        </w:tc>
        <w:tc>
          <w:tcPr>
            <w:tcW w:w="5431" w:type="dxa"/>
          </w:tcPr>
          <w:p w14:paraId="56E0F961" w14:textId="184FE780" w:rsidR="00D22EDF" w:rsidRPr="00AF2374" w:rsidRDefault="006E29D6" w:rsidP="00846860">
            <w:pPr>
              <w:rPr>
                <w:b/>
                <w:lang w:val="nl-NL"/>
              </w:rPr>
            </w:pPr>
            <w:r w:rsidRPr="00AF2374">
              <w:rPr>
                <w:b/>
                <w:lang w:val="nl-NL"/>
              </w:rPr>
              <w:t xml:space="preserve">Eisen </w:t>
            </w:r>
            <w:r w:rsidR="00D22EDF" w:rsidRPr="00AF2374">
              <w:rPr>
                <w:b/>
                <w:lang w:val="nl-NL"/>
              </w:rPr>
              <w:t xml:space="preserve">RTO </w:t>
            </w:r>
            <w:r w:rsidRPr="00AF2374">
              <w:rPr>
                <w:b/>
                <w:lang w:val="nl-NL"/>
              </w:rPr>
              <w:t xml:space="preserve">en/of </w:t>
            </w:r>
            <w:r w:rsidR="00D22EDF" w:rsidRPr="00AF2374">
              <w:rPr>
                <w:b/>
                <w:lang w:val="nl-NL"/>
              </w:rPr>
              <w:t xml:space="preserve">RPO </w:t>
            </w:r>
          </w:p>
        </w:tc>
      </w:tr>
      <w:tr w:rsidR="00D22EDF" w:rsidRPr="00AF2374" w14:paraId="648F2361" w14:textId="77777777" w:rsidTr="00D22EDF">
        <w:tc>
          <w:tcPr>
            <w:tcW w:w="3085" w:type="dxa"/>
          </w:tcPr>
          <w:p w14:paraId="1A24A954" w14:textId="70FA95F8" w:rsidR="00D22EDF" w:rsidRPr="00AF2374" w:rsidRDefault="006E29D6" w:rsidP="00846860">
            <w:pPr>
              <w:rPr>
                <w:lang w:val="nl-NL"/>
              </w:rPr>
            </w:pPr>
            <w:r w:rsidRPr="00AF2374">
              <w:rPr>
                <w:lang w:val="nl-NL"/>
              </w:rPr>
              <w:t>Klanten die ons softwareplatform gebruiken</w:t>
            </w:r>
          </w:p>
        </w:tc>
        <w:tc>
          <w:tcPr>
            <w:tcW w:w="5431" w:type="dxa"/>
          </w:tcPr>
          <w:p w14:paraId="0B80BAE9" w14:textId="21B163D7" w:rsidR="00D22EDF" w:rsidRPr="00AF2374" w:rsidRDefault="00D22EDF" w:rsidP="00846860">
            <w:pPr>
              <w:rPr>
                <w:lang w:val="nl-NL"/>
              </w:rPr>
            </w:pPr>
            <w:r w:rsidRPr="00AF2374">
              <w:rPr>
                <w:lang w:val="nl-NL"/>
              </w:rPr>
              <w:t xml:space="preserve">SLA </w:t>
            </w:r>
            <w:r w:rsidR="006E29D6" w:rsidRPr="00AF2374">
              <w:rPr>
                <w:lang w:val="nl-NL"/>
              </w:rPr>
              <w:t>van</w:t>
            </w:r>
            <w:r w:rsidRPr="00AF2374">
              <w:rPr>
                <w:lang w:val="nl-NL"/>
              </w:rPr>
              <w:t xml:space="preserve"> 99% </w:t>
            </w:r>
            <w:r w:rsidR="006E29D6" w:rsidRPr="00AF2374">
              <w:rPr>
                <w:lang w:val="nl-NL"/>
              </w:rPr>
              <w:t>op wekelijkse basis</w:t>
            </w:r>
            <w:r w:rsidRPr="00AF2374">
              <w:rPr>
                <w:lang w:val="nl-NL"/>
              </w:rPr>
              <w:t>. RTO &lt; 1</w:t>
            </w:r>
            <w:r w:rsidR="006E29D6" w:rsidRPr="00AF2374">
              <w:rPr>
                <w:lang w:val="nl-NL"/>
              </w:rPr>
              <w:t>u</w:t>
            </w:r>
            <w:r w:rsidRPr="00AF2374">
              <w:rPr>
                <w:lang w:val="nl-NL"/>
              </w:rPr>
              <w:t>40.</w:t>
            </w:r>
          </w:p>
        </w:tc>
      </w:tr>
      <w:tr w:rsidR="00D9119E" w:rsidRPr="00AF2374" w14:paraId="142A59FC" w14:textId="77777777" w:rsidTr="00D22EDF">
        <w:tc>
          <w:tcPr>
            <w:tcW w:w="3085" w:type="dxa"/>
          </w:tcPr>
          <w:p w14:paraId="75E141EF" w14:textId="597E5458" w:rsidR="00D9119E" w:rsidRPr="00AF2374" w:rsidRDefault="00D9119E" w:rsidP="00D9119E">
            <w:pPr>
              <w:rPr>
                <w:highlight w:val="yellow"/>
                <w:lang w:val="nl-NL"/>
              </w:rPr>
            </w:pPr>
            <w:r w:rsidRPr="00AF2374">
              <w:rPr>
                <w:highlight w:val="yellow"/>
                <w:lang w:val="nl-NL"/>
              </w:rPr>
              <w:t>…</w:t>
            </w:r>
          </w:p>
        </w:tc>
        <w:tc>
          <w:tcPr>
            <w:tcW w:w="5431" w:type="dxa"/>
          </w:tcPr>
          <w:p w14:paraId="5DAB6ABA" w14:textId="1B98EF7C" w:rsidR="00D9119E" w:rsidRPr="00AF2374" w:rsidRDefault="00D9119E" w:rsidP="00D9119E">
            <w:pPr>
              <w:rPr>
                <w:lang w:val="nl-NL"/>
              </w:rPr>
            </w:pPr>
            <w:r w:rsidRPr="00AF2374">
              <w:rPr>
                <w:lang w:val="nl-NL"/>
              </w:rPr>
              <w:t>[</w:t>
            </w:r>
            <w:r w:rsidR="006E29D6" w:rsidRPr="00AF2374">
              <w:rPr>
                <w:lang w:val="nl-NL"/>
              </w:rPr>
              <w:t>EISEN</w:t>
            </w:r>
            <w:r w:rsidRPr="00AF2374">
              <w:rPr>
                <w:lang w:val="nl-NL"/>
              </w:rPr>
              <w:t>]</w:t>
            </w:r>
          </w:p>
        </w:tc>
      </w:tr>
      <w:tr w:rsidR="00D9119E" w:rsidRPr="00AF2374" w14:paraId="5E953F61" w14:textId="77777777" w:rsidTr="00D22EDF">
        <w:tc>
          <w:tcPr>
            <w:tcW w:w="3085" w:type="dxa"/>
          </w:tcPr>
          <w:p w14:paraId="37CAC80D" w14:textId="5CE8F83D" w:rsidR="00D9119E" w:rsidRPr="00AF2374" w:rsidRDefault="00D9119E" w:rsidP="00D9119E">
            <w:pPr>
              <w:rPr>
                <w:highlight w:val="yellow"/>
                <w:lang w:val="nl-NL"/>
              </w:rPr>
            </w:pPr>
            <w:r w:rsidRPr="00AF2374">
              <w:rPr>
                <w:highlight w:val="yellow"/>
                <w:lang w:val="nl-NL"/>
              </w:rPr>
              <w:t>…</w:t>
            </w:r>
          </w:p>
        </w:tc>
        <w:tc>
          <w:tcPr>
            <w:tcW w:w="5431" w:type="dxa"/>
          </w:tcPr>
          <w:p w14:paraId="79697AB4" w14:textId="464FD4E3" w:rsidR="00D9119E" w:rsidRPr="00AF2374" w:rsidRDefault="006E29D6" w:rsidP="00D9119E">
            <w:pPr>
              <w:rPr>
                <w:lang w:val="nl-NL"/>
              </w:rPr>
            </w:pPr>
            <w:r w:rsidRPr="00AF2374">
              <w:rPr>
                <w:lang w:val="nl-NL"/>
              </w:rPr>
              <w:t>[EISEN]</w:t>
            </w:r>
          </w:p>
        </w:tc>
      </w:tr>
    </w:tbl>
    <w:p w14:paraId="72F360DA" w14:textId="7DD77298" w:rsidR="00846860" w:rsidRPr="00AF2374" w:rsidRDefault="00846860" w:rsidP="00846860">
      <w:pPr>
        <w:rPr>
          <w:lang w:val="nl-NL"/>
        </w:rPr>
      </w:pPr>
    </w:p>
    <w:p w14:paraId="79773850" w14:textId="77777777" w:rsidR="006E29D6" w:rsidRPr="00AF2374" w:rsidRDefault="006E29D6" w:rsidP="006E29D6">
      <w:pPr>
        <w:rPr>
          <w:lang w:val="nl-NL"/>
        </w:rPr>
      </w:pPr>
      <w:r w:rsidRPr="00AF2374">
        <w:rPr>
          <w:lang w:val="nl-NL"/>
        </w:rPr>
        <w:lastRenderedPageBreak/>
        <w:t>Naast de vereisten in de bovenstaande tabel, moet [BEDRIJF] mogelijk binnen 72 uur na een datalek een melding doen bij de Autoriteit Persoonsgegevens. [BEDRIJF] heeft hiervoor een datalekproces. [LINK PROCESDOCUMENT]</w:t>
      </w:r>
    </w:p>
    <w:p w14:paraId="6DB845E7" w14:textId="77777777" w:rsidR="006E29D6" w:rsidRPr="00AF2374" w:rsidRDefault="006E29D6" w:rsidP="006E29D6">
      <w:pPr>
        <w:rPr>
          <w:lang w:val="nl-NL"/>
        </w:rPr>
      </w:pPr>
    </w:p>
    <w:p w14:paraId="74CD65DC" w14:textId="515E9E09" w:rsidR="006E29D6" w:rsidRPr="00AF2374" w:rsidRDefault="006E29D6" w:rsidP="006E29D6">
      <w:pPr>
        <w:rPr>
          <w:lang w:val="nl-NL"/>
        </w:rPr>
      </w:pPr>
      <w:r w:rsidRPr="00AF2374">
        <w:rPr>
          <w:lang w:val="nl-NL"/>
        </w:rPr>
        <w:t>In de onderstaande tabel heeft [BEDRIJF] aangegeven wat het belang van elk proces is en welke systemen nodig zijn om ervoor te zorgen dat het proces operationeel is.</w:t>
      </w:r>
    </w:p>
    <w:p w14:paraId="56DFE9C1" w14:textId="09159CD1" w:rsidR="00762406" w:rsidRPr="00AF2374" w:rsidRDefault="00762406" w:rsidP="00846860">
      <w:pPr>
        <w:rPr>
          <w:lang w:val="nl-NL"/>
        </w:rPr>
      </w:pPr>
    </w:p>
    <w:tbl>
      <w:tblPr>
        <w:tblStyle w:val="TableGrid"/>
        <w:tblW w:w="8472" w:type="dxa"/>
        <w:tblLook w:val="04A0" w:firstRow="1" w:lastRow="0" w:firstColumn="1" w:lastColumn="0" w:noHBand="0" w:noVBand="1"/>
      </w:tblPr>
      <w:tblGrid>
        <w:gridCol w:w="1508"/>
        <w:gridCol w:w="5008"/>
        <w:gridCol w:w="656"/>
        <w:gridCol w:w="602"/>
        <w:gridCol w:w="698"/>
      </w:tblGrid>
      <w:tr w:rsidR="009D5690" w:rsidRPr="00AF2374" w14:paraId="06B3B6BA" w14:textId="279B2B16" w:rsidTr="0066655C">
        <w:tc>
          <w:tcPr>
            <w:tcW w:w="1526" w:type="dxa"/>
          </w:tcPr>
          <w:p w14:paraId="0D98518C" w14:textId="35E1A77F" w:rsidR="00087834" w:rsidRPr="00AF2374" w:rsidRDefault="00087834" w:rsidP="00846860">
            <w:pPr>
              <w:rPr>
                <w:b/>
                <w:lang w:val="nl-NL"/>
              </w:rPr>
            </w:pPr>
            <w:r w:rsidRPr="00AF2374">
              <w:rPr>
                <w:b/>
                <w:lang w:val="nl-NL"/>
              </w:rPr>
              <w:t>Proces</w:t>
            </w:r>
          </w:p>
        </w:tc>
        <w:tc>
          <w:tcPr>
            <w:tcW w:w="5245" w:type="dxa"/>
          </w:tcPr>
          <w:p w14:paraId="277D22FB" w14:textId="107A1A87" w:rsidR="00087834" w:rsidRPr="00AF2374" w:rsidRDefault="006E29D6" w:rsidP="00846860">
            <w:pPr>
              <w:rPr>
                <w:b/>
                <w:lang w:val="nl-NL"/>
              </w:rPr>
            </w:pPr>
            <w:r w:rsidRPr="00AF2374">
              <w:rPr>
                <w:b/>
                <w:lang w:val="nl-NL"/>
              </w:rPr>
              <w:t>Assets nodig</w:t>
            </w:r>
          </w:p>
        </w:tc>
        <w:tc>
          <w:tcPr>
            <w:tcW w:w="389" w:type="dxa"/>
          </w:tcPr>
          <w:p w14:paraId="265F5734" w14:textId="747CB3E8" w:rsidR="00087834" w:rsidRPr="00AF2374" w:rsidRDefault="00087834" w:rsidP="00846860">
            <w:pPr>
              <w:rPr>
                <w:b/>
                <w:lang w:val="nl-NL"/>
              </w:rPr>
            </w:pPr>
            <w:r w:rsidRPr="00AF2374">
              <w:rPr>
                <w:b/>
                <w:lang w:val="nl-NL"/>
              </w:rPr>
              <w:t>MTD</w:t>
            </w:r>
          </w:p>
        </w:tc>
        <w:tc>
          <w:tcPr>
            <w:tcW w:w="603" w:type="dxa"/>
          </w:tcPr>
          <w:p w14:paraId="65B9A265" w14:textId="7BE60136" w:rsidR="00087834" w:rsidRPr="00AF2374" w:rsidRDefault="00087834" w:rsidP="00846860">
            <w:pPr>
              <w:rPr>
                <w:b/>
                <w:lang w:val="nl-NL"/>
              </w:rPr>
            </w:pPr>
            <w:r w:rsidRPr="00AF2374">
              <w:rPr>
                <w:b/>
                <w:lang w:val="nl-NL"/>
              </w:rPr>
              <w:t>RTO</w:t>
            </w:r>
          </w:p>
        </w:tc>
        <w:tc>
          <w:tcPr>
            <w:tcW w:w="709" w:type="dxa"/>
          </w:tcPr>
          <w:p w14:paraId="06D0B09B" w14:textId="52B91050" w:rsidR="00087834" w:rsidRPr="00AF2374" w:rsidRDefault="00087834" w:rsidP="00846860">
            <w:pPr>
              <w:rPr>
                <w:b/>
                <w:lang w:val="nl-NL"/>
              </w:rPr>
            </w:pPr>
            <w:r w:rsidRPr="00AF2374">
              <w:rPr>
                <w:b/>
                <w:lang w:val="nl-NL"/>
              </w:rPr>
              <w:t>RPO</w:t>
            </w:r>
          </w:p>
        </w:tc>
      </w:tr>
      <w:tr w:rsidR="009D5690" w:rsidRPr="00AF2374" w14:paraId="7D4D098B" w14:textId="0F13D3F9" w:rsidTr="0066655C">
        <w:tc>
          <w:tcPr>
            <w:tcW w:w="1526" w:type="dxa"/>
          </w:tcPr>
          <w:p w14:paraId="3775B23F" w14:textId="50D567FE" w:rsidR="00087834" w:rsidRPr="00AF2374" w:rsidRDefault="0066655C" w:rsidP="00846860">
            <w:pPr>
              <w:rPr>
                <w:lang w:val="nl-NL"/>
              </w:rPr>
            </w:pPr>
            <w:r w:rsidRPr="00AF2374">
              <w:rPr>
                <w:lang w:val="nl-NL"/>
              </w:rPr>
              <w:t xml:space="preserve">A. </w:t>
            </w:r>
            <w:r w:rsidR="00087834" w:rsidRPr="00AF2374">
              <w:rPr>
                <w:lang w:val="nl-NL"/>
              </w:rPr>
              <w:t>Sales</w:t>
            </w:r>
          </w:p>
        </w:tc>
        <w:tc>
          <w:tcPr>
            <w:tcW w:w="5245" w:type="dxa"/>
          </w:tcPr>
          <w:p w14:paraId="3943E8F6" w14:textId="14E64135" w:rsidR="00087834" w:rsidRPr="00AF2374" w:rsidRDefault="006109EF" w:rsidP="00087834">
            <w:pPr>
              <w:rPr>
                <w:lang w:val="nl-NL"/>
              </w:rPr>
            </w:pPr>
            <w:r w:rsidRPr="00AF2374">
              <w:rPr>
                <w:lang w:val="nl-NL"/>
              </w:rPr>
              <w:t>[CRM SYSTE</w:t>
            </w:r>
            <w:r w:rsidR="009D5690" w:rsidRPr="00AF2374">
              <w:rPr>
                <w:lang w:val="nl-NL"/>
              </w:rPr>
              <w:t>E</w:t>
            </w:r>
            <w:r w:rsidRPr="00AF2374">
              <w:rPr>
                <w:lang w:val="nl-NL"/>
              </w:rPr>
              <w:t>M, OFFICE SOFTWARE, EMAIL, MOBI</w:t>
            </w:r>
            <w:r w:rsidR="009D5690" w:rsidRPr="00AF2374">
              <w:rPr>
                <w:lang w:val="nl-NL"/>
              </w:rPr>
              <w:t>E</w:t>
            </w:r>
            <w:r w:rsidRPr="00AF2374">
              <w:rPr>
                <w:lang w:val="nl-NL"/>
              </w:rPr>
              <w:t xml:space="preserve">LE </w:t>
            </w:r>
            <w:r w:rsidR="009D5690" w:rsidRPr="00AF2374">
              <w:rPr>
                <w:lang w:val="nl-NL"/>
              </w:rPr>
              <w:t>TELEFOONS</w:t>
            </w:r>
            <w:r w:rsidRPr="00AF2374">
              <w:rPr>
                <w:lang w:val="nl-NL"/>
              </w:rPr>
              <w:t>]</w:t>
            </w:r>
          </w:p>
        </w:tc>
        <w:tc>
          <w:tcPr>
            <w:tcW w:w="389" w:type="dxa"/>
            <w:vAlign w:val="center"/>
          </w:tcPr>
          <w:p w14:paraId="69CFB763" w14:textId="3C70E024" w:rsidR="00087834" w:rsidRPr="00AF2374" w:rsidRDefault="00087834" w:rsidP="00D9119E">
            <w:pPr>
              <w:jc w:val="center"/>
              <w:rPr>
                <w:lang w:val="nl-NL"/>
              </w:rPr>
            </w:pPr>
            <w:r w:rsidRPr="00AF2374">
              <w:rPr>
                <w:lang w:val="nl-NL"/>
              </w:rPr>
              <w:t>1wk</w:t>
            </w:r>
          </w:p>
        </w:tc>
        <w:tc>
          <w:tcPr>
            <w:tcW w:w="603" w:type="dxa"/>
            <w:vAlign w:val="center"/>
          </w:tcPr>
          <w:p w14:paraId="656FACAE" w14:textId="52E93218" w:rsidR="00087834" w:rsidRPr="00AF2374" w:rsidRDefault="00661CB5" w:rsidP="00D9119E">
            <w:pPr>
              <w:jc w:val="center"/>
              <w:rPr>
                <w:lang w:val="nl-NL"/>
              </w:rPr>
            </w:pPr>
            <w:r w:rsidRPr="00AF2374">
              <w:rPr>
                <w:lang w:val="nl-NL"/>
              </w:rPr>
              <w:t>24</w:t>
            </w:r>
            <w:r w:rsidR="006E29D6" w:rsidRPr="00AF2374">
              <w:rPr>
                <w:lang w:val="nl-NL"/>
              </w:rPr>
              <w:t>u</w:t>
            </w:r>
          </w:p>
        </w:tc>
        <w:tc>
          <w:tcPr>
            <w:tcW w:w="709" w:type="dxa"/>
            <w:vAlign w:val="center"/>
          </w:tcPr>
          <w:p w14:paraId="06B7AAA3" w14:textId="723229CF" w:rsidR="00087834" w:rsidRPr="00AF2374" w:rsidRDefault="00661CB5" w:rsidP="00D9119E">
            <w:pPr>
              <w:jc w:val="center"/>
              <w:rPr>
                <w:lang w:val="nl-NL"/>
              </w:rPr>
            </w:pPr>
            <w:r w:rsidRPr="00AF2374">
              <w:rPr>
                <w:lang w:val="nl-NL"/>
              </w:rPr>
              <w:t>24</w:t>
            </w:r>
            <w:r w:rsidR="006E29D6" w:rsidRPr="00AF2374">
              <w:rPr>
                <w:lang w:val="nl-NL"/>
              </w:rPr>
              <w:t>u</w:t>
            </w:r>
          </w:p>
        </w:tc>
      </w:tr>
      <w:tr w:rsidR="009D5690" w:rsidRPr="00AF2374" w14:paraId="0BE1DB9F" w14:textId="4F19E503" w:rsidTr="0066655C">
        <w:tc>
          <w:tcPr>
            <w:tcW w:w="1526" w:type="dxa"/>
          </w:tcPr>
          <w:p w14:paraId="0F741415" w14:textId="1D646B66" w:rsidR="00087834" w:rsidRPr="00AF2374" w:rsidRDefault="0066655C" w:rsidP="00846860">
            <w:pPr>
              <w:rPr>
                <w:lang w:val="nl-NL"/>
              </w:rPr>
            </w:pPr>
            <w:r w:rsidRPr="00AF2374">
              <w:rPr>
                <w:lang w:val="nl-NL"/>
              </w:rPr>
              <w:t xml:space="preserve">B. </w:t>
            </w:r>
            <w:r w:rsidR="00087834" w:rsidRPr="00AF2374">
              <w:rPr>
                <w:lang w:val="nl-NL"/>
              </w:rPr>
              <w:t>Financ</w:t>
            </w:r>
            <w:r w:rsidR="009D5690" w:rsidRPr="00AF2374">
              <w:rPr>
                <w:lang w:val="nl-NL"/>
              </w:rPr>
              <w:t>iën</w:t>
            </w:r>
          </w:p>
        </w:tc>
        <w:tc>
          <w:tcPr>
            <w:tcW w:w="5245" w:type="dxa"/>
          </w:tcPr>
          <w:p w14:paraId="73332365" w14:textId="5DEA8585" w:rsidR="00087834" w:rsidRPr="00AF2374" w:rsidRDefault="006109EF" w:rsidP="00846860">
            <w:pPr>
              <w:rPr>
                <w:lang w:val="nl-NL"/>
              </w:rPr>
            </w:pPr>
            <w:r w:rsidRPr="00AF2374">
              <w:rPr>
                <w:lang w:val="nl-NL"/>
              </w:rPr>
              <w:t>[</w:t>
            </w:r>
            <w:r w:rsidR="009D5690" w:rsidRPr="00AF2374">
              <w:rPr>
                <w:lang w:val="nl-NL"/>
              </w:rPr>
              <w:t>VERWERKING BETALING</w:t>
            </w:r>
            <w:r w:rsidRPr="00AF2374">
              <w:rPr>
                <w:lang w:val="nl-NL"/>
              </w:rPr>
              <w:t xml:space="preserve"> (MOLLIE), </w:t>
            </w:r>
            <w:r w:rsidR="009D5690" w:rsidRPr="00AF2374">
              <w:rPr>
                <w:lang w:val="nl-NL"/>
              </w:rPr>
              <w:t>FACTURATIE</w:t>
            </w:r>
            <w:r w:rsidRPr="00AF2374">
              <w:rPr>
                <w:lang w:val="nl-NL"/>
              </w:rPr>
              <w:t xml:space="preserve"> (MONEYBIRD)]</w:t>
            </w:r>
          </w:p>
        </w:tc>
        <w:tc>
          <w:tcPr>
            <w:tcW w:w="389" w:type="dxa"/>
            <w:vAlign w:val="center"/>
          </w:tcPr>
          <w:p w14:paraId="0A2352F5" w14:textId="346DC5F3" w:rsidR="00087834" w:rsidRPr="00AF2374" w:rsidRDefault="00D9119E" w:rsidP="00D9119E">
            <w:pPr>
              <w:jc w:val="center"/>
              <w:rPr>
                <w:highlight w:val="yellow"/>
                <w:lang w:val="nl-NL"/>
              </w:rPr>
            </w:pPr>
            <w:r w:rsidRPr="00AF2374">
              <w:rPr>
                <w:highlight w:val="yellow"/>
                <w:lang w:val="nl-NL"/>
              </w:rPr>
              <w:t>…</w:t>
            </w:r>
          </w:p>
        </w:tc>
        <w:tc>
          <w:tcPr>
            <w:tcW w:w="603" w:type="dxa"/>
            <w:vAlign w:val="center"/>
          </w:tcPr>
          <w:p w14:paraId="2BF95327" w14:textId="2E004F09" w:rsidR="00087834" w:rsidRPr="00AF2374" w:rsidRDefault="00D9119E" w:rsidP="00D9119E">
            <w:pPr>
              <w:jc w:val="center"/>
              <w:rPr>
                <w:highlight w:val="yellow"/>
                <w:lang w:val="nl-NL"/>
              </w:rPr>
            </w:pPr>
            <w:r w:rsidRPr="00AF2374">
              <w:rPr>
                <w:highlight w:val="yellow"/>
                <w:lang w:val="nl-NL"/>
              </w:rPr>
              <w:t>…</w:t>
            </w:r>
          </w:p>
        </w:tc>
        <w:tc>
          <w:tcPr>
            <w:tcW w:w="709" w:type="dxa"/>
            <w:vAlign w:val="center"/>
          </w:tcPr>
          <w:p w14:paraId="2F738DF7" w14:textId="0E672947" w:rsidR="00087834" w:rsidRPr="00AF2374" w:rsidRDefault="00D9119E" w:rsidP="00D9119E">
            <w:pPr>
              <w:jc w:val="center"/>
              <w:rPr>
                <w:highlight w:val="yellow"/>
                <w:lang w:val="nl-NL"/>
              </w:rPr>
            </w:pPr>
            <w:r w:rsidRPr="00AF2374">
              <w:rPr>
                <w:highlight w:val="yellow"/>
                <w:lang w:val="nl-NL"/>
              </w:rPr>
              <w:t>…</w:t>
            </w:r>
          </w:p>
        </w:tc>
      </w:tr>
      <w:tr w:rsidR="009D5690" w:rsidRPr="00AF2374" w14:paraId="7FF86DAA" w14:textId="7F1A0974" w:rsidTr="0066655C">
        <w:tc>
          <w:tcPr>
            <w:tcW w:w="1526" w:type="dxa"/>
          </w:tcPr>
          <w:p w14:paraId="72B31509" w14:textId="4A6F2DB9" w:rsidR="00D9119E" w:rsidRPr="00AF2374" w:rsidRDefault="0066655C" w:rsidP="00D9119E">
            <w:pPr>
              <w:rPr>
                <w:lang w:val="nl-NL"/>
              </w:rPr>
            </w:pPr>
            <w:r w:rsidRPr="00AF2374">
              <w:rPr>
                <w:lang w:val="nl-NL"/>
              </w:rPr>
              <w:t xml:space="preserve">C. </w:t>
            </w:r>
            <w:r w:rsidR="00D9119E" w:rsidRPr="00AF2374">
              <w:rPr>
                <w:lang w:val="nl-NL"/>
              </w:rPr>
              <w:t>Online platform</w:t>
            </w:r>
          </w:p>
        </w:tc>
        <w:tc>
          <w:tcPr>
            <w:tcW w:w="5245" w:type="dxa"/>
          </w:tcPr>
          <w:p w14:paraId="5B3AF5E6" w14:textId="7BD58A3C" w:rsidR="00D9119E" w:rsidRPr="00AF2374" w:rsidRDefault="006109EF" w:rsidP="00D9119E">
            <w:pPr>
              <w:rPr>
                <w:lang w:val="nl-NL"/>
              </w:rPr>
            </w:pPr>
            <w:r w:rsidRPr="00AF2374">
              <w:rPr>
                <w:lang w:val="nl-NL"/>
              </w:rPr>
              <w:t>[PRODUCTI</w:t>
            </w:r>
            <w:r w:rsidR="009D5690" w:rsidRPr="00AF2374">
              <w:rPr>
                <w:lang w:val="nl-NL"/>
              </w:rPr>
              <w:t>EOMGEVING</w:t>
            </w:r>
            <w:r w:rsidRPr="00AF2374">
              <w:rPr>
                <w:lang w:val="nl-NL"/>
              </w:rPr>
              <w:t>, PRODUCTI</w:t>
            </w:r>
            <w:r w:rsidR="009D5690" w:rsidRPr="00AF2374">
              <w:rPr>
                <w:lang w:val="nl-NL"/>
              </w:rPr>
              <w:t>E</w:t>
            </w:r>
            <w:r w:rsidRPr="00AF2374">
              <w:rPr>
                <w:lang w:val="nl-NL"/>
              </w:rPr>
              <w:t>DATABASE]</w:t>
            </w:r>
          </w:p>
        </w:tc>
        <w:tc>
          <w:tcPr>
            <w:tcW w:w="389" w:type="dxa"/>
            <w:vAlign w:val="center"/>
          </w:tcPr>
          <w:p w14:paraId="07CC731A" w14:textId="15E4BBD6" w:rsidR="00D9119E" w:rsidRPr="00AF2374" w:rsidRDefault="00D9119E" w:rsidP="00D9119E">
            <w:pPr>
              <w:jc w:val="center"/>
              <w:rPr>
                <w:lang w:val="nl-NL"/>
              </w:rPr>
            </w:pPr>
            <w:r w:rsidRPr="00AF2374">
              <w:rPr>
                <w:highlight w:val="yellow"/>
                <w:lang w:val="nl-NL"/>
              </w:rPr>
              <w:t>…</w:t>
            </w:r>
          </w:p>
        </w:tc>
        <w:tc>
          <w:tcPr>
            <w:tcW w:w="603" w:type="dxa"/>
            <w:vAlign w:val="center"/>
          </w:tcPr>
          <w:p w14:paraId="3A7E53BB" w14:textId="0306C0BC" w:rsidR="00D9119E" w:rsidRPr="00AF2374" w:rsidRDefault="00D9119E" w:rsidP="00D9119E">
            <w:pPr>
              <w:jc w:val="center"/>
              <w:rPr>
                <w:lang w:val="nl-NL"/>
              </w:rPr>
            </w:pPr>
            <w:r w:rsidRPr="00AF2374">
              <w:rPr>
                <w:highlight w:val="yellow"/>
                <w:lang w:val="nl-NL"/>
              </w:rPr>
              <w:t>…</w:t>
            </w:r>
          </w:p>
        </w:tc>
        <w:tc>
          <w:tcPr>
            <w:tcW w:w="709" w:type="dxa"/>
            <w:vAlign w:val="center"/>
          </w:tcPr>
          <w:p w14:paraId="24E9A758" w14:textId="351CA46B" w:rsidR="00D9119E" w:rsidRPr="00AF2374" w:rsidRDefault="00D9119E" w:rsidP="00D9119E">
            <w:pPr>
              <w:jc w:val="center"/>
              <w:rPr>
                <w:lang w:val="nl-NL"/>
              </w:rPr>
            </w:pPr>
            <w:r w:rsidRPr="00AF2374">
              <w:rPr>
                <w:highlight w:val="yellow"/>
                <w:lang w:val="nl-NL"/>
              </w:rPr>
              <w:t>…</w:t>
            </w:r>
          </w:p>
        </w:tc>
      </w:tr>
      <w:tr w:rsidR="009D5690" w:rsidRPr="00AF2374" w14:paraId="2C2C8933" w14:textId="32C5ACB7" w:rsidTr="0066655C">
        <w:tc>
          <w:tcPr>
            <w:tcW w:w="1526" w:type="dxa"/>
          </w:tcPr>
          <w:p w14:paraId="78940F49" w14:textId="14F692FE" w:rsidR="00D9119E" w:rsidRPr="00AF2374" w:rsidRDefault="0066655C" w:rsidP="00D9119E">
            <w:pPr>
              <w:rPr>
                <w:lang w:val="nl-NL"/>
              </w:rPr>
            </w:pPr>
            <w:r w:rsidRPr="00AF2374">
              <w:rPr>
                <w:lang w:val="nl-NL"/>
              </w:rPr>
              <w:t xml:space="preserve">D. </w:t>
            </w:r>
            <w:r w:rsidR="00D9119E" w:rsidRPr="00AF2374">
              <w:rPr>
                <w:lang w:val="nl-NL"/>
              </w:rPr>
              <w:t>Service desk</w:t>
            </w:r>
          </w:p>
        </w:tc>
        <w:tc>
          <w:tcPr>
            <w:tcW w:w="5245" w:type="dxa"/>
          </w:tcPr>
          <w:p w14:paraId="631B5F86" w14:textId="7A54EB69" w:rsidR="00D9119E" w:rsidRPr="00AF2374" w:rsidRDefault="006109EF" w:rsidP="00D9119E">
            <w:pPr>
              <w:rPr>
                <w:lang w:val="nl-NL"/>
              </w:rPr>
            </w:pPr>
            <w:r w:rsidRPr="00AF2374">
              <w:rPr>
                <w:lang w:val="nl-NL"/>
              </w:rPr>
              <w:t xml:space="preserve">[OFFICE SOFTWARE, </w:t>
            </w:r>
            <w:r w:rsidR="009D5690" w:rsidRPr="00AF2374">
              <w:rPr>
                <w:lang w:val="nl-NL"/>
              </w:rPr>
              <w:t>KANTOOR</w:t>
            </w:r>
            <w:r w:rsidRPr="00AF2374">
              <w:rPr>
                <w:lang w:val="nl-NL"/>
              </w:rPr>
              <w:t>NETW</w:t>
            </w:r>
            <w:r w:rsidR="009D5690" w:rsidRPr="00AF2374">
              <w:rPr>
                <w:lang w:val="nl-NL"/>
              </w:rPr>
              <w:t>E</w:t>
            </w:r>
            <w:r w:rsidRPr="00AF2374">
              <w:rPr>
                <w:lang w:val="nl-NL"/>
              </w:rPr>
              <w:t xml:space="preserve">RK / </w:t>
            </w:r>
            <w:r w:rsidR="009D5690" w:rsidRPr="00AF2374">
              <w:rPr>
                <w:lang w:val="nl-NL"/>
              </w:rPr>
              <w:t>HUISNETWERK</w:t>
            </w:r>
            <w:r w:rsidRPr="00AF2374">
              <w:rPr>
                <w:lang w:val="nl-NL"/>
              </w:rPr>
              <w:t>, SUPPORT</w:t>
            </w:r>
            <w:r w:rsidR="009D5690" w:rsidRPr="00AF2374">
              <w:rPr>
                <w:lang w:val="nl-NL"/>
              </w:rPr>
              <w:t>SOFTWARE</w:t>
            </w:r>
            <w:r w:rsidRPr="00AF2374">
              <w:rPr>
                <w:lang w:val="nl-NL"/>
              </w:rPr>
              <w:t>(ZENDESK)]</w:t>
            </w:r>
          </w:p>
        </w:tc>
        <w:tc>
          <w:tcPr>
            <w:tcW w:w="389" w:type="dxa"/>
            <w:vAlign w:val="center"/>
          </w:tcPr>
          <w:p w14:paraId="458DA2E3" w14:textId="26DC7896" w:rsidR="00D9119E" w:rsidRPr="00AF2374" w:rsidRDefault="00D9119E" w:rsidP="00D9119E">
            <w:pPr>
              <w:jc w:val="center"/>
              <w:rPr>
                <w:lang w:val="nl-NL"/>
              </w:rPr>
            </w:pPr>
            <w:r w:rsidRPr="00AF2374">
              <w:rPr>
                <w:highlight w:val="yellow"/>
                <w:lang w:val="nl-NL"/>
              </w:rPr>
              <w:t>…</w:t>
            </w:r>
          </w:p>
        </w:tc>
        <w:tc>
          <w:tcPr>
            <w:tcW w:w="603" w:type="dxa"/>
            <w:vAlign w:val="center"/>
          </w:tcPr>
          <w:p w14:paraId="26ADB5F3" w14:textId="730AE98E" w:rsidR="00D9119E" w:rsidRPr="00AF2374" w:rsidRDefault="00D9119E" w:rsidP="00D9119E">
            <w:pPr>
              <w:jc w:val="center"/>
              <w:rPr>
                <w:lang w:val="nl-NL"/>
              </w:rPr>
            </w:pPr>
            <w:r w:rsidRPr="00AF2374">
              <w:rPr>
                <w:highlight w:val="yellow"/>
                <w:lang w:val="nl-NL"/>
              </w:rPr>
              <w:t>…</w:t>
            </w:r>
          </w:p>
        </w:tc>
        <w:tc>
          <w:tcPr>
            <w:tcW w:w="709" w:type="dxa"/>
            <w:vAlign w:val="center"/>
          </w:tcPr>
          <w:p w14:paraId="647FC8D6" w14:textId="04AEEF57" w:rsidR="00D9119E" w:rsidRPr="00AF2374" w:rsidRDefault="00D9119E" w:rsidP="00D9119E">
            <w:pPr>
              <w:jc w:val="center"/>
              <w:rPr>
                <w:lang w:val="nl-NL"/>
              </w:rPr>
            </w:pPr>
            <w:r w:rsidRPr="00AF2374">
              <w:rPr>
                <w:highlight w:val="yellow"/>
                <w:lang w:val="nl-NL"/>
              </w:rPr>
              <w:t>…</w:t>
            </w:r>
          </w:p>
        </w:tc>
      </w:tr>
      <w:tr w:rsidR="009D5690" w:rsidRPr="00AF2374" w14:paraId="4A8D5B46" w14:textId="1548AA36" w:rsidTr="0066655C">
        <w:tc>
          <w:tcPr>
            <w:tcW w:w="1526" w:type="dxa"/>
          </w:tcPr>
          <w:p w14:paraId="4398241F" w14:textId="335C9255" w:rsidR="00D9119E" w:rsidRPr="00AF2374" w:rsidRDefault="0066655C" w:rsidP="00D9119E">
            <w:pPr>
              <w:rPr>
                <w:lang w:val="nl-NL"/>
              </w:rPr>
            </w:pPr>
            <w:r w:rsidRPr="00AF2374">
              <w:rPr>
                <w:lang w:val="nl-NL"/>
              </w:rPr>
              <w:t xml:space="preserve">E. </w:t>
            </w:r>
            <w:proofErr w:type="spellStart"/>
            <w:r w:rsidR="00D9119E" w:rsidRPr="00AF2374">
              <w:rPr>
                <w:lang w:val="nl-NL"/>
              </w:rPr>
              <w:t>Software</w:t>
            </w:r>
            <w:r w:rsidR="009D5690" w:rsidRPr="00AF2374">
              <w:rPr>
                <w:lang w:val="nl-NL"/>
              </w:rPr>
              <w:t>-ontwikkeling</w:t>
            </w:r>
            <w:proofErr w:type="spellEnd"/>
          </w:p>
        </w:tc>
        <w:tc>
          <w:tcPr>
            <w:tcW w:w="5245" w:type="dxa"/>
          </w:tcPr>
          <w:p w14:paraId="3EAE94C0" w14:textId="200D9777" w:rsidR="00D9119E" w:rsidRPr="00AF2374" w:rsidRDefault="006109EF" w:rsidP="00D9119E">
            <w:pPr>
              <w:rPr>
                <w:lang w:val="nl-NL"/>
              </w:rPr>
            </w:pPr>
            <w:r w:rsidRPr="00AF2374">
              <w:rPr>
                <w:lang w:val="nl-NL"/>
              </w:rPr>
              <w:t>[ACCEPTA</w:t>
            </w:r>
            <w:r w:rsidR="009D5690" w:rsidRPr="00AF2374">
              <w:rPr>
                <w:lang w:val="nl-NL"/>
              </w:rPr>
              <w:t>TIEOMGEVING</w:t>
            </w:r>
            <w:r w:rsidRPr="00AF2374">
              <w:rPr>
                <w:lang w:val="nl-NL"/>
              </w:rPr>
              <w:t>,</w:t>
            </w:r>
            <w:r w:rsidR="009D5690" w:rsidRPr="00AF2374">
              <w:rPr>
                <w:lang w:val="nl-NL"/>
              </w:rPr>
              <w:t xml:space="preserve"> ONTWIKKELOMGEVING</w:t>
            </w:r>
            <w:r w:rsidRPr="00AF2374">
              <w:rPr>
                <w:lang w:val="nl-NL"/>
              </w:rPr>
              <w:t xml:space="preserve">, </w:t>
            </w:r>
            <w:r w:rsidR="009D5690" w:rsidRPr="00AF2374">
              <w:rPr>
                <w:lang w:val="nl-NL"/>
              </w:rPr>
              <w:t>KANTOORNETWERK</w:t>
            </w:r>
            <w:r w:rsidRPr="00AF2374">
              <w:rPr>
                <w:lang w:val="nl-NL"/>
              </w:rPr>
              <w:t xml:space="preserve"> / </w:t>
            </w:r>
            <w:r w:rsidR="009D5690" w:rsidRPr="00AF2374">
              <w:rPr>
                <w:lang w:val="nl-NL"/>
              </w:rPr>
              <w:t>HUISNETWERK</w:t>
            </w:r>
            <w:r w:rsidRPr="00AF2374">
              <w:rPr>
                <w:lang w:val="nl-NL"/>
              </w:rPr>
              <w:t>]</w:t>
            </w:r>
          </w:p>
        </w:tc>
        <w:tc>
          <w:tcPr>
            <w:tcW w:w="389" w:type="dxa"/>
            <w:vAlign w:val="center"/>
          </w:tcPr>
          <w:p w14:paraId="7B71138A" w14:textId="46208EBC" w:rsidR="00D9119E" w:rsidRPr="00AF2374" w:rsidRDefault="00D9119E" w:rsidP="00D9119E">
            <w:pPr>
              <w:jc w:val="center"/>
              <w:rPr>
                <w:lang w:val="nl-NL"/>
              </w:rPr>
            </w:pPr>
            <w:r w:rsidRPr="00AF2374">
              <w:rPr>
                <w:highlight w:val="yellow"/>
                <w:lang w:val="nl-NL"/>
              </w:rPr>
              <w:t>…</w:t>
            </w:r>
          </w:p>
        </w:tc>
        <w:tc>
          <w:tcPr>
            <w:tcW w:w="603" w:type="dxa"/>
            <w:vAlign w:val="center"/>
          </w:tcPr>
          <w:p w14:paraId="71ABFD3E" w14:textId="6A1089A0" w:rsidR="00D9119E" w:rsidRPr="00AF2374" w:rsidRDefault="00D9119E" w:rsidP="00D9119E">
            <w:pPr>
              <w:jc w:val="center"/>
              <w:rPr>
                <w:lang w:val="nl-NL"/>
              </w:rPr>
            </w:pPr>
            <w:r w:rsidRPr="00AF2374">
              <w:rPr>
                <w:highlight w:val="yellow"/>
                <w:lang w:val="nl-NL"/>
              </w:rPr>
              <w:t>…</w:t>
            </w:r>
          </w:p>
        </w:tc>
        <w:tc>
          <w:tcPr>
            <w:tcW w:w="709" w:type="dxa"/>
            <w:vAlign w:val="center"/>
          </w:tcPr>
          <w:p w14:paraId="1FB6A5BF" w14:textId="177CBC55" w:rsidR="00D9119E" w:rsidRPr="00AF2374" w:rsidRDefault="00D9119E" w:rsidP="00D9119E">
            <w:pPr>
              <w:jc w:val="center"/>
              <w:rPr>
                <w:lang w:val="nl-NL"/>
              </w:rPr>
            </w:pPr>
            <w:r w:rsidRPr="00AF2374">
              <w:rPr>
                <w:highlight w:val="yellow"/>
                <w:lang w:val="nl-NL"/>
              </w:rPr>
              <w:t>…</w:t>
            </w:r>
          </w:p>
        </w:tc>
      </w:tr>
      <w:tr w:rsidR="009D5690" w:rsidRPr="00AF2374" w14:paraId="7C1C5F0A" w14:textId="3D0158D8" w:rsidTr="0066655C">
        <w:trPr>
          <w:trHeight w:val="50"/>
        </w:trPr>
        <w:tc>
          <w:tcPr>
            <w:tcW w:w="1526" w:type="dxa"/>
          </w:tcPr>
          <w:p w14:paraId="2BF357E2" w14:textId="3163DB52" w:rsidR="00D9119E" w:rsidRPr="00AF2374" w:rsidRDefault="0066655C" w:rsidP="00D9119E">
            <w:pPr>
              <w:rPr>
                <w:lang w:val="nl-NL"/>
              </w:rPr>
            </w:pPr>
            <w:r w:rsidRPr="00AF2374">
              <w:rPr>
                <w:lang w:val="nl-NL"/>
              </w:rPr>
              <w:t xml:space="preserve">F. </w:t>
            </w:r>
            <w:r w:rsidR="00D9119E" w:rsidRPr="00AF2374">
              <w:rPr>
                <w:lang w:val="nl-NL"/>
              </w:rPr>
              <w:t xml:space="preserve">Marketing </w:t>
            </w:r>
          </w:p>
        </w:tc>
        <w:tc>
          <w:tcPr>
            <w:tcW w:w="5245" w:type="dxa"/>
          </w:tcPr>
          <w:p w14:paraId="317F4F92" w14:textId="7F6E5A3A" w:rsidR="00D9119E" w:rsidRPr="00AF2374" w:rsidRDefault="006109EF" w:rsidP="00D9119E">
            <w:pPr>
              <w:rPr>
                <w:lang w:val="nl-NL"/>
              </w:rPr>
            </w:pPr>
            <w:r w:rsidRPr="00AF2374">
              <w:rPr>
                <w:lang w:val="nl-NL"/>
              </w:rPr>
              <w:t>[WEBSITE, MARKETING</w:t>
            </w:r>
            <w:r w:rsidR="009D5690" w:rsidRPr="00AF2374">
              <w:rPr>
                <w:lang w:val="nl-NL"/>
              </w:rPr>
              <w:t>SOFTWARE</w:t>
            </w:r>
            <w:r w:rsidRPr="00AF2374">
              <w:rPr>
                <w:lang w:val="nl-NL"/>
              </w:rPr>
              <w:t xml:space="preserve">] </w:t>
            </w:r>
          </w:p>
        </w:tc>
        <w:tc>
          <w:tcPr>
            <w:tcW w:w="389" w:type="dxa"/>
            <w:vAlign w:val="center"/>
          </w:tcPr>
          <w:p w14:paraId="07C56F57" w14:textId="2751D05D" w:rsidR="00D9119E" w:rsidRPr="00AF2374" w:rsidRDefault="00D9119E" w:rsidP="00D9119E">
            <w:pPr>
              <w:jc w:val="center"/>
              <w:rPr>
                <w:lang w:val="nl-NL"/>
              </w:rPr>
            </w:pPr>
            <w:r w:rsidRPr="00AF2374">
              <w:rPr>
                <w:highlight w:val="yellow"/>
                <w:lang w:val="nl-NL"/>
              </w:rPr>
              <w:t>…</w:t>
            </w:r>
          </w:p>
        </w:tc>
        <w:tc>
          <w:tcPr>
            <w:tcW w:w="603" w:type="dxa"/>
            <w:vAlign w:val="center"/>
          </w:tcPr>
          <w:p w14:paraId="3DEDB9DF" w14:textId="08B33E34" w:rsidR="00D9119E" w:rsidRPr="00AF2374" w:rsidRDefault="00D9119E" w:rsidP="00D9119E">
            <w:pPr>
              <w:jc w:val="center"/>
              <w:rPr>
                <w:lang w:val="nl-NL"/>
              </w:rPr>
            </w:pPr>
            <w:r w:rsidRPr="00AF2374">
              <w:rPr>
                <w:highlight w:val="yellow"/>
                <w:lang w:val="nl-NL"/>
              </w:rPr>
              <w:t>…</w:t>
            </w:r>
          </w:p>
        </w:tc>
        <w:tc>
          <w:tcPr>
            <w:tcW w:w="709" w:type="dxa"/>
            <w:vAlign w:val="center"/>
          </w:tcPr>
          <w:p w14:paraId="77BA22BE" w14:textId="5F661021" w:rsidR="00D9119E" w:rsidRPr="00AF2374" w:rsidRDefault="00D9119E" w:rsidP="00D9119E">
            <w:pPr>
              <w:jc w:val="center"/>
              <w:rPr>
                <w:lang w:val="nl-NL"/>
              </w:rPr>
            </w:pPr>
            <w:r w:rsidRPr="00AF2374">
              <w:rPr>
                <w:highlight w:val="yellow"/>
                <w:lang w:val="nl-NL"/>
              </w:rPr>
              <w:t>…</w:t>
            </w:r>
          </w:p>
        </w:tc>
      </w:tr>
      <w:tr w:rsidR="009D5690" w:rsidRPr="00AF2374" w14:paraId="07D6FD8B" w14:textId="77777777" w:rsidTr="0066655C">
        <w:tc>
          <w:tcPr>
            <w:tcW w:w="1526" w:type="dxa"/>
          </w:tcPr>
          <w:p w14:paraId="0254CB85" w14:textId="058B23AC" w:rsidR="00D9119E" w:rsidRPr="00AF2374" w:rsidRDefault="0066655C" w:rsidP="00D9119E">
            <w:pPr>
              <w:rPr>
                <w:lang w:val="nl-NL"/>
              </w:rPr>
            </w:pPr>
            <w:r w:rsidRPr="00AF2374">
              <w:rPr>
                <w:lang w:val="nl-NL"/>
              </w:rPr>
              <w:t xml:space="preserve">G. </w:t>
            </w:r>
            <w:r w:rsidR="00D9119E" w:rsidRPr="00AF2374">
              <w:rPr>
                <w:lang w:val="nl-NL"/>
              </w:rPr>
              <w:t>Operati</w:t>
            </w:r>
            <w:r w:rsidR="009D5690" w:rsidRPr="00AF2374">
              <w:rPr>
                <w:lang w:val="nl-NL"/>
              </w:rPr>
              <w:t>es</w:t>
            </w:r>
          </w:p>
        </w:tc>
        <w:tc>
          <w:tcPr>
            <w:tcW w:w="5245" w:type="dxa"/>
          </w:tcPr>
          <w:p w14:paraId="0A105089" w14:textId="541FE0DD" w:rsidR="00D9119E" w:rsidRPr="00AF2374" w:rsidRDefault="006109EF" w:rsidP="0039511D">
            <w:pPr>
              <w:rPr>
                <w:lang w:val="nl-NL"/>
              </w:rPr>
            </w:pPr>
            <w:r w:rsidRPr="00AF2374">
              <w:rPr>
                <w:lang w:val="nl-NL"/>
              </w:rPr>
              <w:t xml:space="preserve">[OFFICE SOFTWARE, </w:t>
            </w:r>
            <w:r w:rsidR="009D5690" w:rsidRPr="00AF2374">
              <w:rPr>
                <w:lang w:val="nl-NL"/>
              </w:rPr>
              <w:t>KANTOORNETWERK</w:t>
            </w:r>
            <w:r w:rsidRPr="00AF2374">
              <w:rPr>
                <w:lang w:val="nl-NL"/>
              </w:rPr>
              <w:t>]</w:t>
            </w:r>
          </w:p>
        </w:tc>
        <w:tc>
          <w:tcPr>
            <w:tcW w:w="389" w:type="dxa"/>
            <w:vAlign w:val="center"/>
          </w:tcPr>
          <w:p w14:paraId="2EEE597C" w14:textId="6985A784" w:rsidR="00D9119E" w:rsidRPr="00AF2374" w:rsidRDefault="00D9119E" w:rsidP="00D9119E">
            <w:pPr>
              <w:jc w:val="center"/>
              <w:rPr>
                <w:lang w:val="nl-NL"/>
              </w:rPr>
            </w:pPr>
            <w:r w:rsidRPr="00AF2374">
              <w:rPr>
                <w:highlight w:val="yellow"/>
                <w:lang w:val="nl-NL"/>
              </w:rPr>
              <w:t>…</w:t>
            </w:r>
          </w:p>
        </w:tc>
        <w:tc>
          <w:tcPr>
            <w:tcW w:w="603" w:type="dxa"/>
            <w:vAlign w:val="center"/>
          </w:tcPr>
          <w:p w14:paraId="08EBBFFC" w14:textId="47785183" w:rsidR="00D9119E" w:rsidRPr="00AF2374" w:rsidRDefault="00D9119E" w:rsidP="00D9119E">
            <w:pPr>
              <w:jc w:val="center"/>
              <w:rPr>
                <w:lang w:val="nl-NL"/>
              </w:rPr>
            </w:pPr>
            <w:r w:rsidRPr="00AF2374">
              <w:rPr>
                <w:highlight w:val="yellow"/>
                <w:lang w:val="nl-NL"/>
              </w:rPr>
              <w:t>…</w:t>
            </w:r>
          </w:p>
        </w:tc>
        <w:tc>
          <w:tcPr>
            <w:tcW w:w="709" w:type="dxa"/>
            <w:vAlign w:val="center"/>
          </w:tcPr>
          <w:p w14:paraId="5730D7E3" w14:textId="6DDBF145" w:rsidR="00D9119E" w:rsidRPr="00AF2374" w:rsidRDefault="00D9119E" w:rsidP="00D9119E">
            <w:pPr>
              <w:jc w:val="center"/>
              <w:rPr>
                <w:lang w:val="nl-NL"/>
              </w:rPr>
            </w:pPr>
            <w:r w:rsidRPr="00AF2374">
              <w:rPr>
                <w:highlight w:val="yellow"/>
                <w:lang w:val="nl-NL"/>
              </w:rPr>
              <w:t>…</w:t>
            </w:r>
          </w:p>
        </w:tc>
      </w:tr>
    </w:tbl>
    <w:p w14:paraId="30A325B5" w14:textId="75458B3E" w:rsidR="00645185" w:rsidRPr="00AF2374" w:rsidRDefault="0053430F" w:rsidP="0066655C">
      <w:pPr>
        <w:pStyle w:val="Heading1"/>
        <w:rPr>
          <w:lang w:val="nl-NL"/>
        </w:rPr>
      </w:pPr>
      <w:proofErr w:type="spellStart"/>
      <w:r w:rsidRPr="00AF2374">
        <w:rPr>
          <w:lang w:val="nl-NL"/>
        </w:rPr>
        <w:t>Rampscenarios</w:t>
      </w:r>
      <w:proofErr w:type="spellEnd"/>
    </w:p>
    <w:p w14:paraId="7655EE9F" w14:textId="66865E45" w:rsidR="0053430F" w:rsidRPr="00AF2374" w:rsidRDefault="0053430F" w:rsidP="0053430F">
      <w:pPr>
        <w:pStyle w:val="Heading2"/>
        <w:rPr>
          <w:rFonts w:eastAsiaTheme="minorEastAsia" w:cstheme="majorHAnsi"/>
          <w:b w:val="0"/>
          <w:bCs w:val="0"/>
          <w:color w:val="auto"/>
          <w:sz w:val="22"/>
          <w:szCs w:val="24"/>
          <w:lang w:val="nl-NL"/>
        </w:rPr>
      </w:pPr>
      <w:r w:rsidRPr="00AF2374">
        <w:rPr>
          <w:rFonts w:eastAsiaTheme="minorEastAsia" w:cstheme="majorHAnsi"/>
          <w:b w:val="0"/>
          <w:bCs w:val="0"/>
          <w:color w:val="auto"/>
          <w:sz w:val="22"/>
          <w:szCs w:val="24"/>
          <w:lang w:val="nl-NL"/>
        </w:rPr>
        <w:t xml:space="preserve">We hebben verschillende </w:t>
      </w:r>
      <w:proofErr w:type="spellStart"/>
      <w:r w:rsidRPr="00AF2374">
        <w:rPr>
          <w:rFonts w:eastAsiaTheme="minorEastAsia" w:cstheme="majorHAnsi"/>
          <w:b w:val="0"/>
          <w:bCs w:val="0"/>
          <w:color w:val="auto"/>
          <w:sz w:val="22"/>
          <w:szCs w:val="24"/>
          <w:lang w:val="nl-NL"/>
        </w:rPr>
        <w:t>rampscenarios</w:t>
      </w:r>
      <w:proofErr w:type="spellEnd"/>
      <w:r w:rsidRPr="00AF2374">
        <w:rPr>
          <w:rFonts w:eastAsiaTheme="minorEastAsia" w:cstheme="majorHAnsi"/>
          <w:b w:val="0"/>
          <w:bCs w:val="0"/>
          <w:color w:val="auto"/>
          <w:sz w:val="22"/>
          <w:szCs w:val="24"/>
          <w:lang w:val="nl-NL"/>
        </w:rPr>
        <w:t xml:space="preserve"> geïdentificeerd:</w:t>
      </w:r>
      <w:r w:rsidRPr="00AF2374">
        <w:rPr>
          <w:rFonts w:eastAsiaTheme="minorEastAsia" w:cstheme="majorHAnsi"/>
          <w:b w:val="0"/>
          <w:bCs w:val="0"/>
          <w:color w:val="auto"/>
          <w:sz w:val="22"/>
          <w:szCs w:val="24"/>
          <w:lang w:val="nl-NL"/>
        </w:rPr>
        <w:br/>
      </w:r>
    </w:p>
    <w:p w14:paraId="59B03E6D" w14:textId="46E2F61B" w:rsidR="0053430F" w:rsidRPr="00AF2374" w:rsidRDefault="0053430F" w:rsidP="0053430F">
      <w:pPr>
        <w:pStyle w:val="Heading2"/>
        <w:numPr>
          <w:ilvl w:val="0"/>
          <w:numId w:val="28"/>
        </w:numPr>
        <w:spacing w:before="0"/>
        <w:rPr>
          <w:rFonts w:eastAsiaTheme="minorEastAsia" w:cstheme="majorHAnsi"/>
          <w:b w:val="0"/>
          <w:bCs w:val="0"/>
          <w:color w:val="auto"/>
          <w:sz w:val="22"/>
          <w:szCs w:val="24"/>
          <w:lang w:val="nl-NL"/>
        </w:rPr>
      </w:pPr>
      <w:r w:rsidRPr="00AF2374">
        <w:rPr>
          <w:rFonts w:eastAsiaTheme="minorEastAsia" w:cstheme="majorHAnsi"/>
          <w:b w:val="0"/>
          <w:bCs w:val="0"/>
          <w:color w:val="auto"/>
          <w:sz w:val="22"/>
          <w:szCs w:val="24"/>
          <w:lang w:val="nl-NL"/>
        </w:rPr>
        <w:t>Kantoor Amsterdam wordt onbruikbaar (brand, wateroverlast kantoor)</w:t>
      </w:r>
    </w:p>
    <w:p w14:paraId="5957AE64" w14:textId="255897CC" w:rsidR="0053430F" w:rsidRPr="00AF2374" w:rsidRDefault="0053430F" w:rsidP="0053430F">
      <w:pPr>
        <w:pStyle w:val="Heading2"/>
        <w:numPr>
          <w:ilvl w:val="0"/>
          <w:numId w:val="28"/>
        </w:numPr>
        <w:spacing w:before="0"/>
        <w:rPr>
          <w:rFonts w:eastAsiaTheme="minorEastAsia" w:cstheme="majorHAnsi"/>
          <w:b w:val="0"/>
          <w:bCs w:val="0"/>
          <w:color w:val="auto"/>
          <w:sz w:val="22"/>
          <w:szCs w:val="24"/>
          <w:lang w:val="nl-NL"/>
        </w:rPr>
      </w:pPr>
      <w:r w:rsidRPr="00AF2374">
        <w:rPr>
          <w:rFonts w:eastAsiaTheme="minorEastAsia" w:cstheme="majorHAnsi"/>
          <w:b w:val="0"/>
          <w:bCs w:val="0"/>
          <w:color w:val="auto"/>
          <w:sz w:val="22"/>
          <w:szCs w:val="24"/>
          <w:lang w:val="nl-NL"/>
        </w:rPr>
        <w:t xml:space="preserve">Grote storing bij </w:t>
      </w:r>
      <w:proofErr w:type="spellStart"/>
      <w:r w:rsidRPr="00AF2374">
        <w:rPr>
          <w:rFonts w:eastAsiaTheme="minorEastAsia" w:cstheme="majorHAnsi"/>
          <w:b w:val="0"/>
          <w:bCs w:val="0"/>
          <w:color w:val="auto"/>
          <w:sz w:val="22"/>
          <w:szCs w:val="24"/>
          <w:lang w:val="nl-NL"/>
        </w:rPr>
        <w:t>cloudleverancier</w:t>
      </w:r>
      <w:proofErr w:type="spellEnd"/>
      <w:r w:rsidRPr="00AF2374">
        <w:rPr>
          <w:rFonts w:eastAsiaTheme="minorEastAsia" w:cstheme="majorHAnsi"/>
          <w:b w:val="0"/>
          <w:bCs w:val="0"/>
          <w:color w:val="auto"/>
          <w:sz w:val="22"/>
          <w:szCs w:val="24"/>
          <w:lang w:val="nl-NL"/>
        </w:rPr>
        <w:t xml:space="preserve"> – gevolgen voor de productieomgeving</w:t>
      </w:r>
    </w:p>
    <w:p w14:paraId="13CA2785" w14:textId="358387F4" w:rsidR="0053430F" w:rsidRPr="00AF2374" w:rsidRDefault="0053430F" w:rsidP="0053430F">
      <w:pPr>
        <w:pStyle w:val="Heading2"/>
        <w:numPr>
          <w:ilvl w:val="0"/>
          <w:numId w:val="28"/>
        </w:numPr>
        <w:spacing w:before="0"/>
        <w:rPr>
          <w:rFonts w:eastAsiaTheme="minorEastAsia" w:cstheme="majorHAnsi"/>
          <w:b w:val="0"/>
          <w:bCs w:val="0"/>
          <w:color w:val="auto"/>
          <w:sz w:val="22"/>
          <w:szCs w:val="24"/>
          <w:lang w:val="nl-NL"/>
        </w:rPr>
      </w:pPr>
      <w:r w:rsidRPr="00AF2374">
        <w:rPr>
          <w:rFonts w:eastAsiaTheme="minorEastAsia" w:cstheme="majorHAnsi"/>
          <w:b w:val="0"/>
          <w:bCs w:val="0"/>
          <w:color w:val="auto"/>
          <w:sz w:val="22"/>
          <w:szCs w:val="24"/>
          <w:lang w:val="nl-NL"/>
        </w:rPr>
        <w:t>Crash productiedatabase</w:t>
      </w:r>
    </w:p>
    <w:p w14:paraId="4D5AD017" w14:textId="12036FCA" w:rsidR="0053430F" w:rsidRPr="00AF2374" w:rsidRDefault="0053430F" w:rsidP="0053430F">
      <w:pPr>
        <w:pStyle w:val="Heading2"/>
        <w:numPr>
          <w:ilvl w:val="0"/>
          <w:numId w:val="28"/>
        </w:numPr>
        <w:spacing w:before="0"/>
        <w:rPr>
          <w:rFonts w:eastAsiaTheme="minorEastAsia" w:cstheme="majorHAnsi"/>
          <w:b w:val="0"/>
          <w:bCs w:val="0"/>
          <w:color w:val="auto"/>
          <w:sz w:val="22"/>
          <w:szCs w:val="24"/>
          <w:lang w:val="nl-NL"/>
        </w:rPr>
      </w:pPr>
      <w:proofErr w:type="spellStart"/>
      <w:r w:rsidRPr="00AF2374">
        <w:rPr>
          <w:rFonts w:eastAsiaTheme="minorEastAsia" w:cstheme="majorHAnsi"/>
          <w:b w:val="0"/>
          <w:bCs w:val="0"/>
          <w:color w:val="auto"/>
          <w:sz w:val="22"/>
          <w:szCs w:val="24"/>
          <w:lang w:val="nl-NL"/>
        </w:rPr>
        <w:t>Ransomware</w:t>
      </w:r>
      <w:proofErr w:type="spellEnd"/>
      <w:r w:rsidRPr="00AF2374">
        <w:rPr>
          <w:rFonts w:eastAsiaTheme="minorEastAsia" w:cstheme="majorHAnsi"/>
          <w:b w:val="0"/>
          <w:bCs w:val="0"/>
          <w:color w:val="auto"/>
          <w:sz w:val="22"/>
          <w:szCs w:val="24"/>
          <w:lang w:val="nl-NL"/>
        </w:rPr>
        <w:t>-aanval op pc's en laptops</w:t>
      </w:r>
    </w:p>
    <w:p w14:paraId="2FEDD3BB" w14:textId="28E44B30" w:rsidR="0053430F" w:rsidRPr="00AF2374" w:rsidRDefault="0053430F" w:rsidP="0053430F">
      <w:pPr>
        <w:pStyle w:val="Heading2"/>
        <w:numPr>
          <w:ilvl w:val="0"/>
          <w:numId w:val="28"/>
        </w:numPr>
        <w:spacing w:before="0"/>
        <w:rPr>
          <w:rFonts w:eastAsiaTheme="minorEastAsia" w:cstheme="majorHAnsi"/>
          <w:b w:val="0"/>
          <w:bCs w:val="0"/>
          <w:color w:val="auto"/>
          <w:sz w:val="22"/>
          <w:szCs w:val="24"/>
          <w:lang w:val="nl-NL"/>
        </w:rPr>
      </w:pPr>
      <w:proofErr w:type="spellStart"/>
      <w:r w:rsidRPr="00AF2374">
        <w:rPr>
          <w:rFonts w:eastAsiaTheme="minorEastAsia" w:cstheme="majorHAnsi"/>
          <w:b w:val="0"/>
          <w:bCs w:val="0"/>
          <w:color w:val="auto"/>
          <w:sz w:val="22"/>
          <w:szCs w:val="24"/>
          <w:lang w:val="nl-NL"/>
        </w:rPr>
        <w:t>Ransomware</w:t>
      </w:r>
      <w:proofErr w:type="spellEnd"/>
      <w:r w:rsidRPr="00AF2374">
        <w:rPr>
          <w:rFonts w:eastAsiaTheme="minorEastAsia" w:cstheme="majorHAnsi"/>
          <w:b w:val="0"/>
          <w:bCs w:val="0"/>
          <w:color w:val="auto"/>
          <w:sz w:val="22"/>
          <w:szCs w:val="24"/>
          <w:lang w:val="nl-NL"/>
        </w:rPr>
        <w:t>-aanval op product</w:t>
      </w:r>
    </w:p>
    <w:p w14:paraId="51E06A73" w14:textId="592529C2" w:rsidR="0053430F" w:rsidRPr="00AF2374" w:rsidRDefault="0053430F" w:rsidP="0053430F">
      <w:pPr>
        <w:pStyle w:val="Heading2"/>
        <w:numPr>
          <w:ilvl w:val="0"/>
          <w:numId w:val="28"/>
        </w:numPr>
        <w:spacing w:before="0"/>
        <w:rPr>
          <w:rFonts w:eastAsiaTheme="minorEastAsia" w:cstheme="majorHAnsi"/>
          <w:b w:val="0"/>
          <w:bCs w:val="0"/>
          <w:color w:val="auto"/>
          <w:sz w:val="22"/>
          <w:szCs w:val="24"/>
          <w:lang w:val="nl-NL"/>
        </w:rPr>
      </w:pPr>
      <w:r w:rsidRPr="00AF2374">
        <w:rPr>
          <w:rFonts w:eastAsiaTheme="minorEastAsia" w:cstheme="majorHAnsi"/>
          <w:b w:val="0"/>
          <w:bCs w:val="0"/>
          <w:color w:val="auto"/>
          <w:sz w:val="22"/>
          <w:szCs w:val="24"/>
          <w:lang w:val="nl-NL"/>
        </w:rPr>
        <w:t>Verlies van sleutelpersoneel (CEO, CTO)</w:t>
      </w:r>
    </w:p>
    <w:p w14:paraId="575E20D2" w14:textId="01BFCF99" w:rsidR="0053430F" w:rsidRPr="00AF2374" w:rsidRDefault="0053430F" w:rsidP="0053430F">
      <w:pPr>
        <w:pStyle w:val="Heading2"/>
        <w:numPr>
          <w:ilvl w:val="0"/>
          <w:numId w:val="28"/>
        </w:numPr>
        <w:spacing w:before="0"/>
        <w:rPr>
          <w:rFonts w:eastAsiaTheme="minorEastAsia" w:cstheme="majorHAnsi"/>
          <w:b w:val="0"/>
          <w:bCs w:val="0"/>
          <w:color w:val="auto"/>
          <w:sz w:val="22"/>
          <w:szCs w:val="24"/>
          <w:lang w:val="nl-NL"/>
        </w:rPr>
      </w:pPr>
      <w:r w:rsidRPr="00AF2374">
        <w:rPr>
          <w:rFonts w:eastAsiaTheme="minorEastAsia" w:cstheme="majorHAnsi"/>
          <w:b w:val="0"/>
          <w:bCs w:val="0"/>
          <w:color w:val="auto"/>
          <w:sz w:val="22"/>
          <w:szCs w:val="24"/>
          <w:lang w:val="nl-NL"/>
        </w:rPr>
        <w:t>…</w:t>
      </w:r>
    </w:p>
    <w:p w14:paraId="02868D32" w14:textId="4A5C5CB6" w:rsidR="0066655C" w:rsidRPr="00AF2374" w:rsidRDefault="0053430F" w:rsidP="0053430F">
      <w:pPr>
        <w:pStyle w:val="Heading2"/>
        <w:rPr>
          <w:lang w:val="nl-NL"/>
        </w:rPr>
      </w:pPr>
      <w:r w:rsidRPr="00AF2374">
        <w:rPr>
          <w:lang w:val="nl-NL"/>
        </w:rPr>
        <w:t>Getroffen processen</w:t>
      </w:r>
    </w:p>
    <w:p w14:paraId="6373451E" w14:textId="32981CFD" w:rsidR="0066655C" w:rsidRPr="00AF2374" w:rsidRDefault="0053430F" w:rsidP="0066655C">
      <w:pPr>
        <w:rPr>
          <w:lang w:val="nl-NL"/>
        </w:rPr>
      </w:pPr>
      <w:r w:rsidRPr="00AF2374">
        <w:rPr>
          <w:lang w:val="nl-NL"/>
        </w:rPr>
        <w:t>Het effect van de rampscenario's op de processen van [BEDRIJF] is als volgt:</w:t>
      </w:r>
    </w:p>
    <w:tbl>
      <w:tblPr>
        <w:tblStyle w:val="TableGrid"/>
        <w:tblW w:w="0" w:type="auto"/>
        <w:tblLook w:val="04A0" w:firstRow="1" w:lastRow="0" w:firstColumn="1" w:lastColumn="0" w:noHBand="0" w:noVBand="1"/>
      </w:tblPr>
      <w:tblGrid>
        <w:gridCol w:w="328"/>
        <w:gridCol w:w="359"/>
        <w:gridCol w:w="359"/>
        <w:gridCol w:w="359"/>
        <w:gridCol w:w="359"/>
        <w:gridCol w:w="359"/>
        <w:gridCol w:w="359"/>
        <w:gridCol w:w="359"/>
        <w:gridCol w:w="359"/>
      </w:tblGrid>
      <w:tr w:rsidR="0066655C" w:rsidRPr="00AF2374" w14:paraId="56A3A2AC" w14:textId="14C47BD1" w:rsidTr="0066655C">
        <w:tc>
          <w:tcPr>
            <w:tcW w:w="328" w:type="dxa"/>
          </w:tcPr>
          <w:p w14:paraId="71351968" w14:textId="77777777" w:rsidR="0066655C" w:rsidRPr="00AF2374" w:rsidRDefault="0066655C" w:rsidP="0066655C">
            <w:pPr>
              <w:rPr>
                <w:lang w:val="nl-NL"/>
              </w:rPr>
            </w:pPr>
          </w:p>
        </w:tc>
        <w:tc>
          <w:tcPr>
            <w:tcW w:w="359" w:type="dxa"/>
          </w:tcPr>
          <w:p w14:paraId="1D1C9ACD" w14:textId="00278682" w:rsidR="0066655C" w:rsidRPr="00AF2374" w:rsidRDefault="0066655C" w:rsidP="0066655C">
            <w:pPr>
              <w:rPr>
                <w:b/>
                <w:lang w:val="nl-NL"/>
              </w:rPr>
            </w:pPr>
            <w:r w:rsidRPr="00AF2374">
              <w:rPr>
                <w:b/>
                <w:lang w:val="nl-NL"/>
              </w:rPr>
              <w:t>A</w:t>
            </w:r>
          </w:p>
        </w:tc>
        <w:tc>
          <w:tcPr>
            <w:tcW w:w="359" w:type="dxa"/>
          </w:tcPr>
          <w:p w14:paraId="6D6B733A" w14:textId="075FD3A4" w:rsidR="0066655C" w:rsidRPr="00AF2374" w:rsidRDefault="0066655C" w:rsidP="0066655C">
            <w:pPr>
              <w:rPr>
                <w:b/>
                <w:lang w:val="nl-NL"/>
              </w:rPr>
            </w:pPr>
            <w:r w:rsidRPr="00AF2374">
              <w:rPr>
                <w:b/>
                <w:lang w:val="nl-NL"/>
              </w:rPr>
              <w:t>B</w:t>
            </w:r>
          </w:p>
        </w:tc>
        <w:tc>
          <w:tcPr>
            <w:tcW w:w="359" w:type="dxa"/>
          </w:tcPr>
          <w:p w14:paraId="4E306038" w14:textId="0246FDB6" w:rsidR="0066655C" w:rsidRPr="00AF2374" w:rsidRDefault="0066655C" w:rsidP="0066655C">
            <w:pPr>
              <w:rPr>
                <w:b/>
                <w:lang w:val="nl-NL"/>
              </w:rPr>
            </w:pPr>
            <w:r w:rsidRPr="00AF2374">
              <w:rPr>
                <w:b/>
                <w:lang w:val="nl-NL"/>
              </w:rPr>
              <w:t>C</w:t>
            </w:r>
          </w:p>
        </w:tc>
        <w:tc>
          <w:tcPr>
            <w:tcW w:w="359" w:type="dxa"/>
          </w:tcPr>
          <w:p w14:paraId="30E830C4" w14:textId="787FEF1D" w:rsidR="0066655C" w:rsidRPr="00AF2374" w:rsidRDefault="0066655C" w:rsidP="0066655C">
            <w:pPr>
              <w:rPr>
                <w:b/>
                <w:lang w:val="nl-NL"/>
              </w:rPr>
            </w:pPr>
            <w:r w:rsidRPr="00AF2374">
              <w:rPr>
                <w:b/>
                <w:lang w:val="nl-NL"/>
              </w:rPr>
              <w:t>D</w:t>
            </w:r>
          </w:p>
        </w:tc>
        <w:tc>
          <w:tcPr>
            <w:tcW w:w="359" w:type="dxa"/>
          </w:tcPr>
          <w:p w14:paraId="35558055" w14:textId="3A4BFE8F" w:rsidR="0066655C" w:rsidRPr="00AF2374" w:rsidRDefault="0066655C" w:rsidP="0066655C">
            <w:pPr>
              <w:rPr>
                <w:b/>
                <w:lang w:val="nl-NL"/>
              </w:rPr>
            </w:pPr>
            <w:r w:rsidRPr="00AF2374">
              <w:rPr>
                <w:b/>
                <w:lang w:val="nl-NL"/>
              </w:rPr>
              <w:t>E</w:t>
            </w:r>
          </w:p>
        </w:tc>
        <w:tc>
          <w:tcPr>
            <w:tcW w:w="359" w:type="dxa"/>
          </w:tcPr>
          <w:p w14:paraId="2C28FE4B" w14:textId="10718DB7" w:rsidR="0066655C" w:rsidRPr="00AF2374" w:rsidRDefault="0066655C" w:rsidP="0066655C">
            <w:pPr>
              <w:rPr>
                <w:b/>
                <w:lang w:val="nl-NL"/>
              </w:rPr>
            </w:pPr>
            <w:r w:rsidRPr="00AF2374">
              <w:rPr>
                <w:b/>
                <w:lang w:val="nl-NL"/>
              </w:rPr>
              <w:t>F</w:t>
            </w:r>
          </w:p>
        </w:tc>
        <w:tc>
          <w:tcPr>
            <w:tcW w:w="359" w:type="dxa"/>
          </w:tcPr>
          <w:p w14:paraId="3BB04CAD" w14:textId="6F56702E" w:rsidR="0066655C" w:rsidRPr="00AF2374" w:rsidRDefault="0066655C" w:rsidP="0066655C">
            <w:pPr>
              <w:rPr>
                <w:b/>
                <w:lang w:val="nl-NL"/>
              </w:rPr>
            </w:pPr>
            <w:r w:rsidRPr="00AF2374">
              <w:rPr>
                <w:b/>
                <w:lang w:val="nl-NL"/>
              </w:rPr>
              <w:t>G</w:t>
            </w:r>
          </w:p>
        </w:tc>
        <w:tc>
          <w:tcPr>
            <w:tcW w:w="359" w:type="dxa"/>
          </w:tcPr>
          <w:p w14:paraId="50CEB094" w14:textId="574847DA" w:rsidR="0066655C" w:rsidRPr="00AF2374" w:rsidRDefault="0066655C" w:rsidP="0066655C">
            <w:pPr>
              <w:rPr>
                <w:b/>
                <w:lang w:val="nl-NL"/>
              </w:rPr>
            </w:pPr>
            <w:r w:rsidRPr="00AF2374">
              <w:rPr>
                <w:b/>
                <w:highlight w:val="yellow"/>
                <w:lang w:val="nl-NL"/>
              </w:rPr>
              <w:t>.</w:t>
            </w:r>
          </w:p>
        </w:tc>
      </w:tr>
      <w:tr w:rsidR="0066655C" w:rsidRPr="00AF2374" w14:paraId="53FAAD31" w14:textId="24590BB0" w:rsidTr="0066655C">
        <w:tc>
          <w:tcPr>
            <w:tcW w:w="328" w:type="dxa"/>
          </w:tcPr>
          <w:p w14:paraId="5EA487A9" w14:textId="2E4378BE" w:rsidR="0066655C" w:rsidRPr="00AF2374" w:rsidRDefault="0066655C" w:rsidP="0066655C">
            <w:pPr>
              <w:rPr>
                <w:b/>
                <w:lang w:val="nl-NL"/>
              </w:rPr>
            </w:pPr>
            <w:r w:rsidRPr="00AF2374">
              <w:rPr>
                <w:b/>
                <w:lang w:val="nl-NL"/>
              </w:rPr>
              <w:t>1</w:t>
            </w:r>
          </w:p>
        </w:tc>
        <w:tc>
          <w:tcPr>
            <w:tcW w:w="359" w:type="dxa"/>
          </w:tcPr>
          <w:p w14:paraId="68F53CCD" w14:textId="621A9895" w:rsidR="0066655C" w:rsidRPr="00AF2374" w:rsidRDefault="0066655C" w:rsidP="0066655C">
            <w:pPr>
              <w:rPr>
                <w:highlight w:val="yellow"/>
                <w:lang w:val="nl-NL"/>
              </w:rPr>
            </w:pPr>
            <w:r w:rsidRPr="00AF2374">
              <w:rPr>
                <w:highlight w:val="yellow"/>
                <w:lang w:val="nl-NL"/>
              </w:rPr>
              <w:t>Y</w:t>
            </w:r>
          </w:p>
        </w:tc>
        <w:tc>
          <w:tcPr>
            <w:tcW w:w="359" w:type="dxa"/>
          </w:tcPr>
          <w:p w14:paraId="232A7F95" w14:textId="5B824E1B" w:rsidR="0066655C" w:rsidRPr="00AF2374" w:rsidRDefault="0066655C" w:rsidP="0066655C">
            <w:pPr>
              <w:rPr>
                <w:highlight w:val="yellow"/>
                <w:lang w:val="nl-NL"/>
              </w:rPr>
            </w:pPr>
            <w:r w:rsidRPr="00AF2374">
              <w:rPr>
                <w:highlight w:val="yellow"/>
                <w:lang w:val="nl-NL"/>
              </w:rPr>
              <w:t>N</w:t>
            </w:r>
          </w:p>
        </w:tc>
        <w:tc>
          <w:tcPr>
            <w:tcW w:w="359" w:type="dxa"/>
          </w:tcPr>
          <w:p w14:paraId="306D3B51" w14:textId="3E8A5563" w:rsidR="0066655C" w:rsidRPr="00AF2374" w:rsidRDefault="0066655C" w:rsidP="0066655C">
            <w:pPr>
              <w:rPr>
                <w:highlight w:val="yellow"/>
                <w:lang w:val="nl-NL"/>
              </w:rPr>
            </w:pPr>
            <w:r w:rsidRPr="00AF2374">
              <w:rPr>
                <w:highlight w:val="yellow"/>
                <w:lang w:val="nl-NL"/>
              </w:rPr>
              <w:t>.</w:t>
            </w:r>
          </w:p>
        </w:tc>
        <w:tc>
          <w:tcPr>
            <w:tcW w:w="359" w:type="dxa"/>
          </w:tcPr>
          <w:p w14:paraId="69895123" w14:textId="68E987BB" w:rsidR="0066655C" w:rsidRPr="00AF2374" w:rsidRDefault="0066655C" w:rsidP="0066655C">
            <w:pPr>
              <w:rPr>
                <w:highlight w:val="yellow"/>
                <w:lang w:val="nl-NL"/>
              </w:rPr>
            </w:pPr>
            <w:r w:rsidRPr="00AF2374">
              <w:rPr>
                <w:highlight w:val="yellow"/>
                <w:lang w:val="nl-NL"/>
              </w:rPr>
              <w:t>.</w:t>
            </w:r>
          </w:p>
        </w:tc>
        <w:tc>
          <w:tcPr>
            <w:tcW w:w="359" w:type="dxa"/>
          </w:tcPr>
          <w:p w14:paraId="73344B17" w14:textId="57A0A53A" w:rsidR="0066655C" w:rsidRPr="00AF2374" w:rsidRDefault="0066655C" w:rsidP="0066655C">
            <w:pPr>
              <w:rPr>
                <w:highlight w:val="yellow"/>
                <w:lang w:val="nl-NL"/>
              </w:rPr>
            </w:pPr>
            <w:r w:rsidRPr="00AF2374">
              <w:rPr>
                <w:highlight w:val="yellow"/>
                <w:lang w:val="nl-NL"/>
              </w:rPr>
              <w:t>.</w:t>
            </w:r>
          </w:p>
        </w:tc>
        <w:tc>
          <w:tcPr>
            <w:tcW w:w="359" w:type="dxa"/>
          </w:tcPr>
          <w:p w14:paraId="3831A0C6" w14:textId="003EDFD2" w:rsidR="0066655C" w:rsidRPr="00AF2374" w:rsidRDefault="0066655C" w:rsidP="0066655C">
            <w:pPr>
              <w:rPr>
                <w:highlight w:val="yellow"/>
                <w:lang w:val="nl-NL"/>
              </w:rPr>
            </w:pPr>
            <w:r w:rsidRPr="00AF2374">
              <w:rPr>
                <w:highlight w:val="yellow"/>
                <w:lang w:val="nl-NL"/>
              </w:rPr>
              <w:t>.</w:t>
            </w:r>
          </w:p>
        </w:tc>
        <w:tc>
          <w:tcPr>
            <w:tcW w:w="359" w:type="dxa"/>
          </w:tcPr>
          <w:p w14:paraId="62F1A9AA" w14:textId="632BE740" w:rsidR="0066655C" w:rsidRPr="00AF2374" w:rsidRDefault="0066655C" w:rsidP="0066655C">
            <w:pPr>
              <w:rPr>
                <w:highlight w:val="yellow"/>
                <w:lang w:val="nl-NL"/>
              </w:rPr>
            </w:pPr>
            <w:r w:rsidRPr="00AF2374">
              <w:rPr>
                <w:highlight w:val="yellow"/>
                <w:lang w:val="nl-NL"/>
              </w:rPr>
              <w:t>.</w:t>
            </w:r>
          </w:p>
        </w:tc>
        <w:tc>
          <w:tcPr>
            <w:tcW w:w="359" w:type="dxa"/>
          </w:tcPr>
          <w:p w14:paraId="07222453" w14:textId="17D7AC59" w:rsidR="0066655C" w:rsidRPr="00AF2374" w:rsidRDefault="0066655C" w:rsidP="0066655C">
            <w:pPr>
              <w:rPr>
                <w:highlight w:val="yellow"/>
                <w:lang w:val="nl-NL"/>
              </w:rPr>
            </w:pPr>
            <w:r w:rsidRPr="00AF2374">
              <w:rPr>
                <w:highlight w:val="yellow"/>
                <w:lang w:val="nl-NL"/>
              </w:rPr>
              <w:t>.</w:t>
            </w:r>
          </w:p>
        </w:tc>
      </w:tr>
      <w:tr w:rsidR="0066655C" w:rsidRPr="00AF2374" w14:paraId="4C7484E5" w14:textId="43D83F45" w:rsidTr="0066655C">
        <w:tc>
          <w:tcPr>
            <w:tcW w:w="328" w:type="dxa"/>
          </w:tcPr>
          <w:p w14:paraId="52D305D8" w14:textId="6D7BEBD6" w:rsidR="0066655C" w:rsidRPr="00AF2374" w:rsidRDefault="0066655C" w:rsidP="0066655C">
            <w:pPr>
              <w:rPr>
                <w:b/>
                <w:lang w:val="nl-NL"/>
              </w:rPr>
            </w:pPr>
            <w:r w:rsidRPr="00AF2374">
              <w:rPr>
                <w:b/>
                <w:lang w:val="nl-NL"/>
              </w:rPr>
              <w:t>2</w:t>
            </w:r>
          </w:p>
        </w:tc>
        <w:tc>
          <w:tcPr>
            <w:tcW w:w="359" w:type="dxa"/>
          </w:tcPr>
          <w:p w14:paraId="04940F88" w14:textId="30FB40D2" w:rsidR="0066655C" w:rsidRPr="00AF2374" w:rsidRDefault="0066655C" w:rsidP="0066655C">
            <w:pPr>
              <w:rPr>
                <w:highlight w:val="yellow"/>
                <w:lang w:val="nl-NL"/>
              </w:rPr>
            </w:pPr>
            <w:r w:rsidRPr="00AF2374">
              <w:rPr>
                <w:highlight w:val="yellow"/>
                <w:lang w:val="nl-NL"/>
              </w:rPr>
              <w:t>N</w:t>
            </w:r>
          </w:p>
        </w:tc>
        <w:tc>
          <w:tcPr>
            <w:tcW w:w="359" w:type="dxa"/>
          </w:tcPr>
          <w:p w14:paraId="3F2482A3" w14:textId="636556C1" w:rsidR="0066655C" w:rsidRPr="00AF2374" w:rsidRDefault="0066655C" w:rsidP="0066655C">
            <w:pPr>
              <w:rPr>
                <w:highlight w:val="yellow"/>
                <w:lang w:val="nl-NL"/>
              </w:rPr>
            </w:pPr>
            <w:r w:rsidRPr="00AF2374">
              <w:rPr>
                <w:highlight w:val="yellow"/>
                <w:lang w:val="nl-NL"/>
              </w:rPr>
              <w:t>Y</w:t>
            </w:r>
          </w:p>
        </w:tc>
        <w:tc>
          <w:tcPr>
            <w:tcW w:w="359" w:type="dxa"/>
          </w:tcPr>
          <w:p w14:paraId="76B483D3" w14:textId="3704FB56" w:rsidR="0066655C" w:rsidRPr="00AF2374" w:rsidRDefault="0066655C" w:rsidP="0066655C">
            <w:pPr>
              <w:rPr>
                <w:highlight w:val="yellow"/>
                <w:lang w:val="nl-NL"/>
              </w:rPr>
            </w:pPr>
            <w:r w:rsidRPr="00AF2374">
              <w:rPr>
                <w:highlight w:val="yellow"/>
                <w:lang w:val="nl-NL"/>
              </w:rPr>
              <w:t>.</w:t>
            </w:r>
          </w:p>
        </w:tc>
        <w:tc>
          <w:tcPr>
            <w:tcW w:w="359" w:type="dxa"/>
          </w:tcPr>
          <w:p w14:paraId="063222FA" w14:textId="10A9BFFA" w:rsidR="0066655C" w:rsidRPr="00AF2374" w:rsidRDefault="0066655C" w:rsidP="0066655C">
            <w:pPr>
              <w:rPr>
                <w:highlight w:val="yellow"/>
                <w:lang w:val="nl-NL"/>
              </w:rPr>
            </w:pPr>
            <w:r w:rsidRPr="00AF2374">
              <w:rPr>
                <w:highlight w:val="yellow"/>
                <w:lang w:val="nl-NL"/>
              </w:rPr>
              <w:t>.</w:t>
            </w:r>
          </w:p>
        </w:tc>
        <w:tc>
          <w:tcPr>
            <w:tcW w:w="359" w:type="dxa"/>
          </w:tcPr>
          <w:p w14:paraId="5A3AA7DD" w14:textId="29234C48" w:rsidR="0066655C" w:rsidRPr="00AF2374" w:rsidRDefault="0066655C" w:rsidP="0066655C">
            <w:pPr>
              <w:rPr>
                <w:highlight w:val="yellow"/>
                <w:lang w:val="nl-NL"/>
              </w:rPr>
            </w:pPr>
            <w:r w:rsidRPr="00AF2374">
              <w:rPr>
                <w:highlight w:val="yellow"/>
                <w:lang w:val="nl-NL"/>
              </w:rPr>
              <w:t>.</w:t>
            </w:r>
          </w:p>
        </w:tc>
        <w:tc>
          <w:tcPr>
            <w:tcW w:w="359" w:type="dxa"/>
          </w:tcPr>
          <w:p w14:paraId="1746AB12" w14:textId="034D8143" w:rsidR="0066655C" w:rsidRPr="00AF2374" w:rsidRDefault="0066655C" w:rsidP="0066655C">
            <w:pPr>
              <w:rPr>
                <w:highlight w:val="yellow"/>
                <w:lang w:val="nl-NL"/>
              </w:rPr>
            </w:pPr>
            <w:r w:rsidRPr="00AF2374">
              <w:rPr>
                <w:highlight w:val="yellow"/>
                <w:lang w:val="nl-NL"/>
              </w:rPr>
              <w:t>.</w:t>
            </w:r>
          </w:p>
        </w:tc>
        <w:tc>
          <w:tcPr>
            <w:tcW w:w="359" w:type="dxa"/>
          </w:tcPr>
          <w:p w14:paraId="0D1D8697" w14:textId="69B850BA" w:rsidR="0066655C" w:rsidRPr="00AF2374" w:rsidRDefault="0066655C" w:rsidP="0066655C">
            <w:pPr>
              <w:rPr>
                <w:highlight w:val="yellow"/>
                <w:lang w:val="nl-NL"/>
              </w:rPr>
            </w:pPr>
            <w:r w:rsidRPr="00AF2374">
              <w:rPr>
                <w:highlight w:val="yellow"/>
                <w:lang w:val="nl-NL"/>
              </w:rPr>
              <w:t>.</w:t>
            </w:r>
          </w:p>
        </w:tc>
        <w:tc>
          <w:tcPr>
            <w:tcW w:w="359" w:type="dxa"/>
          </w:tcPr>
          <w:p w14:paraId="5A001FF8" w14:textId="0D1C7596" w:rsidR="0066655C" w:rsidRPr="00AF2374" w:rsidRDefault="0066655C" w:rsidP="0066655C">
            <w:pPr>
              <w:rPr>
                <w:highlight w:val="yellow"/>
                <w:lang w:val="nl-NL"/>
              </w:rPr>
            </w:pPr>
            <w:r w:rsidRPr="00AF2374">
              <w:rPr>
                <w:highlight w:val="yellow"/>
                <w:lang w:val="nl-NL"/>
              </w:rPr>
              <w:t>.</w:t>
            </w:r>
          </w:p>
        </w:tc>
      </w:tr>
      <w:tr w:rsidR="0066655C" w:rsidRPr="00AF2374" w14:paraId="72D3B50D" w14:textId="51D74822" w:rsidTr="0066655C">
        <w:tc>
          <w:tcPr>
            <w:tcW w:w="328" w:type="dxa"/>
          </w:tcPr>
          <w:p w14:paraId="2D1B2840" w14:textId="46135047" w:rsidR="0066655C" w:rsidRPr="00AF2374" w:rsidRDefault="0066655C" w:rsidP="0066655C">
            <w:pPr>
              <w:rPr>
                <w:b/>
                <w:lang w:val="nl-NL"/>
              </w:rPr>
            </w:pPr>
            <w:r w:rsidRPr="00AF2374">
              <w:rPr>
                <w:b/>
                <w:lang w:val="nl-NL"/>
              </w:rPr>
              <w:t>3</w:t>
            </w:r>
          </w:p>
        </w:tc>
        <w:tc>
          <w:tcPr>
            <w:tcW w:w="359" w:type="dxa"/>
          </w:tcPr>
          <w:p w14:paraId="05E3D7AD" w14:textId="55871466" w:rsidR="0066655C" w:rsidRPr="00AF2374" w:rsidRDefault="0066655C" w:rsidP="0066655C">
            <w:pPr>
              <w:rPr>
                <w:highlight w:val="yellow"/>
                <w:lang w:val="nl-NL"/>
              </w:rPr>
            </w:pPr>
            <w:r w:rsidRPr="00AF2374">
              <w:rPr>
                <w:highlight w:val="yellow"/>
                <w:lang w:val="nl-NL"/>
              </w:rPr>
              <w:t>.</w:t>
            </w:r>
          </w:p>
        </w:tc>
        <w:tc>
          <w:tcPr>
            <w:tcW w:w="359" w:type="dxa"/>
          </w:tcPr>
          <w:p w14:paraId="10D5B2B6" w14:textId="7059F8EF" w:rsidR="0066655C" w:rsidRPr="00AF2374" w:rsidRDefault="0066655C" w:rsidP="0066655C">
            <w:pPr>
              <w:rPr>
                <w:highlight w:val="yellow"/>
                <w:lang w:val="nl-NL"/>
              </w:rPr>
            </w:pPr>
            <w:r w:rsidRPr="00AF2374">
              <w:rPr>
                <w:highlight w:val="yellow"/>
                <w:lang w:val="nl-NL"/>
              </w:rPr>
              <w:t>.</w:t>
            </w:r>
          </w:p>
        </w:tc>
        <w:tc>
          <w:tcPr>
            <w:tcW w:w="359" w:type="dxa"/>
          </w:tcPr>
          <w:p w14:paraId="71359FB2" w14:textId="66351BBC" w:rsidR="0066655C" w:rsidRPr="00AF2374" w:rsidRDefault="0066655C" w:rsidP="0066655C">
            <w:pPr>
              <w:rPr>
                <w:highlight w:val="yellow"/>
                <w:lang w:val="nl-NL"/>
              </w:rPr>
            </w:pPr>
            <w:r w:rsidRPr="00AF2374">
              <w:rPr>
                <w:highlight w:val="yellow"/>
                <w:lang w:val="nl-NL"/>
              </w:rPr>
              <w:t>.</w:t>
            </w:r>
          </w:p>
        </w:tc>
        <w:tc>
          <w:tcPr>
            <w:tcW w:w="359" w:type="dxa"/>
          </w:tcPr>
          <w:p w14:paraId="313C569E" w14:textId="2992907C" w:rsidR="0066655C" w:rsidRPr="00AF2374" w:rsidRDefault="0066655C" w:rsidP="0066655C">
            <w:pPr>
              <w:rPr>
                <w:highlight w:val="yellow"/>
                <w:lang w:val="nl-NL"/>
              </w:rPr>
            </w:pPr>
            <w:r w:rsidRPr="00AF2374">
              <w:rPr>
                <w:highlight w:val="yellow"/>
                <w:lang w:val="nl-NL"/>
              </w:rPr>
              <w:t>.</w:t>
            </w:r>
          </w:p>
        </w:tc>
        <w:tc>
          <w:tcPr>
            <w:tcW w:w="359" w:type="dxa"/>
          </w:tcPr>
          <w:p w14:paraId="4AF8A0B8" w14:textId="63ECEEB4" w:rsidR="0066655C" w:rsidRPr="00AF2374" w:rsidRDefault="0066655C" w:rsidP="0066655C">
            <w:pPr>
              <w:rPr>
                <w:highlight w:val="yellow"/>
                <w:lang w:val="nl-NL"/>
              </w:rPr>
            </w:pPr>
            <w:r w:rsidRPr="00AF2374">
              <w:rPr>
                <w:highlight w:val="yellow"/>
                <w:lang w:val="nl-NL"/>
              </w:rPr>
              <w:t>.</w:t>
            </w:r>
          </w:p>
        </w:tc>
        <w:tc>
          <w:tcPr>
            <w:tcW w:w="359" w:type="dxa"/>
          </w:tcPr>
          <w:p w14:paraId="3F3A88F0" w14:textId="5490AE9F" w:rsidR="0066655C" w:rsidRPr="00AF2374" w:rsidRDefault="0066655C" w:rsidP="0066655C">
            <w:pPr>
              <w:rPr>
                <w:highlight w:val="yellow"/>
                <w:lang w:val="nl-NL"/>
              </w:rPr>
            </w:pPr>
            <w:r w:rsidRPr="00AF2374">
              <w:rPr>
                <w:highlight w:val="yellow"/>
                <w:lang w:val="nl-NL"/>
              </w:rPr>
              <w:t>.</w:t>
            </w:r>
          </w:p>
        </w:tc>
        <w:tc>
          <w:tcPr>
            <w:tcW w:w="359" w:type="dxa"/>
          </w:tcPr>
          <w:p w14:paraId="43A42DB6" w14:textId="739A80F0" w:rsidR="0066655C" w:rsidRPr="00AF2374" w:rsidRDefault="0066655C" w:rsidP="0066655C">
            <w:pPr>
              <w:rPr>
                <w:highlight w:val="yellow"/>
                <w:lang w:val="nl-NL"/>
              </w:rPr>
            </w:pPr>
            <w:r w:rsidRPr="00AF2374">
              <w:rPr>
                <w:highlight w:val="yellow"/>
                <w:lang w:val="nl-NL"/>
              </w:rPr>
              <w:t>.</w:t>
            </w:r>
          </w:p>
        </w:tc>
        <w:tc>
          <w:tcPr>
            <w:tcW w:w="359" w:type="dxa"/>
          </w:tcPr>
          <w:p w14:paraId="4AF70E6D" w14:textId="4880B7EA" w:rsidR="0066655C" w:rsidRPr="00AF2374" w:rsidRDefault="0066655C" w:rsidP="0066655C">
            <w:pPr>
              <w:rPr>
                <w:highlight w:val="yellow"/>
                <w:lang w:val="nl-NL"/>
              </w:rPr>
            </w:pPr>
            <w:r w:rsidRPr="00AF2374">
              <w:rPr>
                <w:highlight w:val="yellow"/>
                <w:lang w:val="nl-NL"/>
              </w:rPr>
              <w:t>.</w:t>
            </w:r>
          </w:p>
        </w:tc>
      </w:tr>
      <w:tr w:rsidR="0066655C" w:rsidRPr="00AF2374" w14:paraId="3B336894" w14:textId="02F14FC8" w:rsidTr="0066655C">
        <w:tc>
          <w:tcPr>
            <w:tcW w:w="328" w:type="dxa"/>
          </w:tcPr>
          <w:p w14:paraId="3ED5A2C4" w14:textId="6DFB7E0B" w:rsidR="0066655C" w:rsidRPr="00AF2374" w:rsidRDefault="0066655C" w:rsidP="0066655C">
            <w:pPr>
              <w:rPr>
                <w:b/>
                <w:lang w:val="nl-NL"/>
              </w:rPr>
            </w:pPr>
            <w:r w:rsidRPr="00AF2374">
              <w:rPr>
                <w:b/>
                <w:lang w:val="nl-NL"/>
              </w:rPr>
              <w:t>4</w:t>
            </w:r>
          </w:p>
        </w:tc>
        <w:tc>
          <w:tcPr>
            <w:tcW w:w="359" w:type="dxa"/>
          </w:tcPr>
          <w:p w14:paraId="24D21A89" w14:textId="620DC3F3" w:rsidR="0066655C" w:rsidRPr="00AF2374" w:rsidRDefault="0066655C" w:rsidP="0066655C">
            <w:pPr>
              <w:rPr>
                <w:highlight w:val="yellow"/>
                <w:lang w:val="nl-NL"/>
              </w:rPr>
            </w:pPr>
            <w:r w:rsidRPr="00AF2374">
              <w:rPr>
                <w:highlight w:val="yellow"/>
                <w:lang w:val="nl-NL"/>
              </w:rPr>
              <w:t>.</w:t>
            </w:r>
          </w:p>
        </w:tc>
        <w:tc>
          <w:tcPr>
            <w:tcW w:w="359" w:type="dxa"/>
          </w:tcPr>
          <w:p w14:paraId="2B50D1BD" w14:textId="48C08E9E" w:rsidR="0066655C" w:rsidRPr="00AF2374" w:rsidRDefault="0066655C" w:rsidP="0066655C">
            <w:pPr>
              <w:rPr>
                <w:highlight w:val="yellow"/>
                <w:lang w:val="nl-NL"/>
              </w:rPr>
            </w:pPr>
            <w:r w:rsidRPr="00AF2374">
              <w:rPr>
                <w:highlight w:val="yellow"/>
                <w:lang w:val="nl-NL"/>
              </w:rPr>
              <w:t>.</w:t>
            </w:r>
          </w:p>
        </w:tc>
        <w:tc>
          <w:tcPr>
            <w:tcW w:w="359" w:type="dxa"/>
          </w:tcPr>
          <w:p w14:paraId="568AFC93" w14:textId="564A4E71" w:rsidR="0066655C" w:rsidRPr="00AF2374" w:rsidRDefault="0066655C" w:rsidP="0066655C">
            <w:pPr>
              <w:rPr>
                <w:highlight w:val="yellow"/>
                <w:lang w:val="nl-NL"/>
              </w:rPr>
            </w:pPr>
            <w:r w:rsidRPr="00AF2374">
              <w:rPr>
                <w:highlight w:val="yellow"/>
                <w:lang w:val="nl-NL"/>
              </w:rPr>
              <w:t>.</w:t>
            </w:r>
          </w:p>
        </w:tc>
        <w:tc>
          <w:tcPr>
            <w:tcW w:w="359" w:type="dxa"/>
          </w:tcPr>
          <w:p w14:paraId="2D088718" w14:textId="63EE2F7A" w:rsidR="0066655C" w:rsidRPr="00AF2374" w:rsidRDefault="0066655C" w:rsidP="0066655C">
            <w:pPr>
              <w:rPr>
                <w:highlight w:val="yellow"/>
                <w:lang w:val="nl-NL"/>
              </w:rPr>
            </w:pPr>
            <w:r w:rsidRPr="00AF2374">
              <w:rPr>
                <w:highlight w:val="yellow"/>
                <w:lang w:val="nl-NL"/>
              </w:rPr>
              <w:t>.</w:t>
            </w:r>
          </w:p>
        </w:tc>
        <w:tc>
          <w:tcPr>
            <w:tcW w:w="359" w:type="dxa"/>
          </w:tcPr>
          <w:p w14:paraId="539008E1" w14:textId="660B40C2" w:rsidR="0066655C" w:rsidRPr="00AF2374" w:rsidRDefault="0066655C" w:rsidP="0066655C">
            <w:pPr>
              <w:rPr>
                <w:highlight w:val="yellow"/>
                <w:lang w:val="nl-NL"/>
              </w:rPr>
            </w:pPr>
            <w:r w:rsidRPr="00AF2374">
              <w:rPr>
                <w:highlight w:val="yellow"/>
                <w:lang w:val="nl-NL"/>
              </w:rPr>
              <w:t>.</w:t>
            </w:r>
          </w:p>
        </w:tc>
        <w:tc>
          <w:tcPr>
            <w:tcW w:w="359" w:type="dxa"/>
          </w:tcPr>
          <w:p w14:paraId="57B1821E" w14:textId="70208EB0" w:rsidR="0066655C" w:rsidRPr="00AF2374" w:rsidRDefault="0066655C" w:rsidP="0066655C">
            <w:pPr>
              <w:rPr>
                <w:highlight w:val="yellow"/>
                <w:lang w:val="nl-NL"/>
              </w:rPr>
            </w:pPr>
            <w:r w:rsidRPr="00AF2374">
              <w:rPr>
                <w:highlight w:val="yellow"/>
                <w:lang w:val="nl-NL"/>
              </w:rPr>
              <w:t>.</w:t>
            </w:r>
          </w:p>
        </w:tc>
        <w:tc>
          <w:tcPr>
            <w:tcW w:w="359" w:type="dxa"/>
          </w:tcPr>
          <w:p w14:paraId="4FD9A5B2" w14:textId="5D6808D1" w:rsidR="0066655C" w:rsidRPr="00AF2374" w:rsidRDefault="0066655C" w:rsidP="0066655C">
            <w:pPr>
              <w:rPr>
                <w:highlight w:val="yellow"/>
                <w:lang w:val="nl-NL"/>
              </w:rPr>
            </w:pPr>
            <w:r w:rsidRPr="00AF2374">
              <w:rPr>
                <w:highlight w:val="yellow"/>
                <w:lang w:val="nl-NL"/>
              </w:rPr>
              <w:t>.</w:t>
            </w:r>
          </w:p>
        </w:tc>
        <w:tc>
          <w:tcPr>
            <w:tcW w:w="359" w:type="dxa"/>
          </w:tcPr>
          <w:p w14:paraId="7E8E5982" w14:textId="2F9028F9" w:rsidR="0066655C" w:rsidRPr="00AF2374" w:rsidRDefault="0066655C" w:rsidP="0066655C">
            <w:pPr>
              <w:rPr>
                <w:highlight w:val="yellow"/>
                <w:lang w:val="nl-NL"/>
              </w:rPr>
            </w:pPr>
            <w:r w:rsidRPr="00AF2374">
              <w:rPr>
                <w:highlight w:val="yellow"/>
                <w:lang w:val="nl-NL"/>
              </w:rPr>
              <w:t>.</w:t>
            </w:r>
          </w:p>
        </w:tc>
      </w:tr>
      <w:tr w:rsidR="0066655C" w:rsidRPr="00AF2374" w14:paraId="5A774FF6" w14:textId="360CD6BA" w:rsidTr="0066655C">
        <w:tc>
          <w:tcPr>
            <w:tcW w:w="328" w:type="dxa"/>
          </w:tcPr>
          <w:p w14:paraId="3E3FCCD5" w14:textId="641F6C6C" w:rsidR="0066655C" w:rsidRPr="00AF2374" w:rsidRDefault="0066655C" w:rsidP="0066655C">
            <w:pPr>
              <w:rPr>
                <w:b/>
                <w:lang w:val="nl-NL"/>
              </w:rPr>
            </w:pPr>
            <w:r w:rsidRPr="00AF2374">
              <w:rPr>
                <w:b/>
                <w:lang w:val="nl-NL"/>
              </w:rPr>
              <w:t>5</w:t>
            </w:r>
          </w:p>
        </w:tc>
        <w:tc>
          <w:tcPr>
            <w:tcW w:w="359" w:type="dxa"/>
          </w:tcPr>
          <w:p w14:paraId="30A1E3C4" w14:textId="728B94C3" w:rsidR="0066655C" w:rsidRPr="00AF2374" w:rsidRDefault="0066655C" w:rsidP="0066655C">
            <w:pPr>
              <w:rPr>
                <w:highlight w:val="yellow"/>
                <w:lang w:val="nl-NL"/>
              </w:rPr>
            </w:pPr>
            <w:r w:rsidRPr="00AF2374">
              <w:rPr>
                <w:highlight w:val="yellow"/>
                <w:lang w:val="nl-NL"/>
              </w:rPr>
              <w:t>.</w:t>
            </w:r>
          </w:p>
        </w:tc>
        <w:tc>
          <w:tcPr>
            <w:tcW w:w="359" w:type="dxa"/>
          </w:tcPr>
          <w:p w14:paraId="4DABAE9E" w14:textId="1CBE1D99" w:rsidR="0066655C" w:rsidRPr="00AF2374" w:rsidRDefault="0066655C" w:rsidP="0066655C">
            <w:pPr>
              <w:rPr>
                <w:highlight w:val="yellow"/>
                <w:lang w:val="nl-NL"/>
              </w:rPr>
            </w:pPr>
            <w:r w:rsidRPr="00AF2374">
              <w:rPr>
                <w:highlight w:val="yellow"/>
                <w:lang w:val="nl-NL"/>
              </w:rPr>
              <w:t>.</w:t>
            </w:r>
          </w:p>
        </w:tc>
        <w:tc>
          <w:tcPr>
            <w:tcW w:w="359" w:type="dxa"/>
          </w:tcPr>
          <w:p w14:paraId="4E56CA20" w14:textId="2F477ADF" w:rsidR="0066655C" w:rsidRPr="00AF2374" w:rsidRDefault="0066655C" w:rsidP="0066655C">
            <w:pPr>
              <w:rPr>
                <w:highlight w:val="yellow"/>
                <w:lang w:val="nl-NL"/>
              </w:rPr>
            </w:pPr>
            <w:r w:rsidRPr="00AF2374">
              <w:rPr>
                <w:highlight w:val="yellow"/>
                <w:lang w:val="nl-NL"/>
              </w:rPr>
              <w:t>.</w:t>
            </w:r>
          </w:p>
        </w:tc>
        <w:tc>
          <w:tcPr>
            <w:tcW w:w="359" w:type="dxa"/>
          </w:tcPr>
          <w:p w14:paraId="72950896" w14:textId="76F896F9" w:rsidR="0066655C" w:rsidRPr="00AF2374" w:rsidRDefault="0066655C" w:rsidP="0066655C">
            <w:pPr>
              <w:rPr>
                <w:highlight w:val="yellow"/>
                <w:lang w:val="nl-NL"/>
              </w:rPr>
            </w:pPr>
            <w:r w:rsidRPr="00AF2374">
              <w:rPr>
                <w:highlight w:val="yellow"/>
                <w:lang w:val="nl-NL"/>
              </w:rPr>
              <w:t>.</w:t>
            </w:r>
          </w:p>
        </w:tc>
        <w:tc>
          <w:tcPr>
            <w:tcW w:w="359" w:type="dxa"/>
          </w:tcPr>
          <w:p w14:paraId="5097F29B" w14:textId="62DDA9A7" w:rsidR="0066655C" w:rsidRPr="00AF2374" w:rsidRDefault="0066655C" w:rsidP="0066655C">
            <w:pPr>
              <w:rPr>
                <w:highlight w:val="yellow"/>
                <w:lang w:val="nl-NL"/>
              </w:rPr>
            </w:pPr>
            <w:r w:rsidRPr="00AF2374">
              <w:rPr>
                <w:highlight w:val="yellow"/>
                <w:lang w:val="nl-NL"/>
              </w:rPr>
              <w:t>.</w:t>
            </w:r>
          </w:p>
        </w:tc>
        <w:tc>
          <w:tcPr>
            <w:tcW w:w="359" w:type="dxa"/>
          </w:tcPr>
          <w:p w14:paraId="704304BD" w14:textId="5364C7A7" w:rsidR="0066655C" w:rsidRPr="00AF2374" w:rsidRDefault="0066655C" w:rsidP="0066655C">
            <w:pPr>
              <w:rPr>
                <w:highlight w:val="yellow"/>
                <w:lang w:val="nl-NL"/>
              </w:rPr>
            </w:pPr>
            <w:r w:rsidRPr="00AF2374">
              <w:rPr>
                <w:highlight w:val="yellow"/>
                <w:lang w:val="nl-NL"/>
              </w:rPr>
              <w:t>.</w:t>
            </w:r>
          </w:p>
        </w:tc>
        <w:tc>
          <w:tcPr>
            <w:tcW w:w="359" w:type="dxa"/>
          </w:tcPr>
          <w:p w14:paraId="5619BE18" w14:textId="2758DEEB" w:rsidR="0066655C" w:rsidRPr="00AF2374" w:rsidRDefault="0066655C" w:rsidP="0066655C">
            <w:pPr>
              <w:rPr>
                <w:highlight w:val="yellow"/>
                <w:lang w:val="nl-NL"/>
              </w:rPr>
            </w:pPr>
            <w:r w:rsidRPr="00AF2374">
              <w:rPr>
                <w:highlight w:val="yellow"/>
                <w:lang w:val="nl-NL"/>
              </w:rPr>
              <w:t>.</w:t>
            </w:r>
          </w:p>
        </w:tc>
        <w:tc>
          <w:tcPr>
            <w:tcW w:w="359" w:type="dxa"/>
          </w:tcPr>
          <w:p w14:paraId="259669C6" w14:textId="5602414E" w:rsidR="0066655C" w:rsidRPr="00AF2374" w:rsidRDefault="0066655C" w:rsidP="0066655C">
            <w:pPr>
              <w:rPr>
                <w:highlight w:val="yellow"/>
                <w:lang w:val="nl-NL"/>
              </w:rPr>
            </w:pPr>
            <w:r w:rsidRPr="00AF2374">
              <w:rPr>
                <w:highlight w:val="yellow"/>
                <w:lang w:val="nl-NL"/>
              </w:rPr>
              <w:t>.</w:t>
            </w:r>
          </w:p>
        </w:tc>
      </w:tr>
      <w:tr w:rsidR="0066655C" w:rsidRPr="00AF2374" w14:paraId="48BF75D6" w14:textId="1664A05B" w:rsidTr="0066655C">
        <w:tc>
          <w:tcPr>
            <w:tcW w:w="328" w:type="dxa"/>
          </w:tcPr>
          <w:p w14:paraId="5757CF80" w14:textId="151EC5B0" w:rsidR="0066655C" w:rsidRPr="00AF2374" w:rsidRDefault="0066655C" w:rsidP="0066655C">
            <w:pPr>
              <w:rPr>
                <w:b/>
                <w:lang w:val="nl-NL"/>
              </w:rPr>
            </w:pPr>
            <w:r w:rsidRPr="00AF2374">
              <w:rPr>
                <w:b/>
                <w:lang w:val="nl-NL"/>
              </w:rPr>
              <w:t>6</w:t>
            </w:r>
          </w:p>
        </w:tc>
        <w:tc>
          <w:tcPr>
            <w:tcW w:w="359" w:type="dxa"/>
          </w:tcPr>
          <w:p w14:paraId="5EC051AB" w14:textId="2271E64E" w:rsidR="0066655C" w:rsidRPr="00AF2374" w:rsidRDefault="0066655C" w:rsidP="0066655C">
            <w:pPr>
              <w:rPr>
                <w:highlight w:val="yellow"/>
                <w:lang w:val="nl-NL"/>
              </w:rPr>
            </w:pPr>
            <w:r w:rsidRPr="00AF2374">
              <w:rPr>
                <w:highlight w:val="yellow"/>
                <w:lang w:val="nl-NL"/>
              </w:rPr>
              <w:t>.</w:t>
            </w:r>
          </w:p>
        </w:tc>
        <w:tc>
          <w:tcPr>
            <w:tcW w:w="359" w:type="dxa"/>
          </w:tcPr>
          <w:p w14:paraId="1309E3BE" w14:textId="51B6A60F" w:rsidR="0066655C" w:rsidRPr="00AF2374" w:rsidRDefault="0066655C" w:rsidP="0066655C">
            <w:pPr>
              <w:rPr>
                <w:highlight w:val="yellow"/>
                <w:lang w:val="nl-NL"/>
              </w:rPr>
            </w:pPr>
            <w:r w:rsidRPr="00AF2374">
              <w:rPr>
                <w:highlight w:val="yellow"/>
                <w:lang w:val="nl-NL"/>
              </w:rPr>
              <w:t>.</w:t>
            </w:r>
          </w:p>
        </w:tc>
        <w:tc>
          <w:tcPr>
            <w:tcW w:w="359" w:type="dxa"/>
          </w:tcPr>
          <w:p w14:paraId="7D72A299" w14:textId="414551E3" w:rsidR="0066655C" w:rsidRPr="00AF2374" w:rsidRDefault="0066655C" w:rsidP="0066655C">
            <w:pPr>
              <w:rPr>
                <w:highlight w:val="yellow"/>
                <w:lang w:val="nl-NL"/>
              </w:rPr>
            </w:pPr>
            <w:r w:rsidRPr="00AF2374">
              <w:rPr>
                <w:highlight w:val="yellow"/>
                <w:lang w:val="nl-NL"/>
              </w:rPr>
              <w:t>.</w:t>
            </w:r>
          </w:p>
        </w:tc>
        <w:tc>
          <w:tcPr>
            <w:tcW w:w="359" w:type="dxa"/>
          </w:tcPr>
          <w:p w14:paraId="31D4B8BA" w14:textId="4DC04093" w:rsidR="0066655C" w:rsidRPr="00AF2374" w:rsidRDefault="0066655C" w:rsidP="0066655C">
            <w:pPr>
              <w:rPr>
                <w:highlight w:val="yellow"/>
                <w:lang w:val="nl-NL"/>
              </w:rPr>
            </w:pPr>
            <w:r w:rsidRPr="00AF2374">
              <w:rPr>
                <w:highlight w:val="yellow"/>
                <w:lang w:val="nl-NL"/>
              </w:rPr>
              <w:t>.</w:t>
            </w:r>
          </w:p>
        </w:tc>
        <w:tc>
          <w:tcPr>
            <w:tcW w:w="359" w:type="dxa"/>
          </w:tcPr>
          <w:p w14:paraId="419D33ED" w14:textId="753BEF06" w:rsidR="0066655C" w:rsidRPr="00AF2374" w:rsidRDefault="0066655C" w:rsidP="0066655C">
            <w:pPr>
              <w:rPr>
                <w:highlight w:val="yellow"/>
                <w:lang w:val="nl-NL"/>
              </w:rPr>
            </w:pPr>
            <w:r w:rsidRPr="00AF2374">
              <w:rPr>
                <w:highlight w:val="yellow"/>
                <w:lang w:val="nl-NL"/>
              </w:rPr>
              <w:t>.</w:t>
            </w:r>
          </w:p>
        </w:tc>
        <w:tc>
          <w:tcPr>
            <w:tcW w:w="359" w:type="dxa"/>
          </w:tcPr>
          <w:p w14:paraId="46DDF1F9" w14:textId="70C390AE" w:rsidR="0066655C" w:rsidRPr="00AF2374" w:rsidRDefault="0066655C" w:rsidP="0066655C">
            <w:pPr>
              <w:rPr>
                <w:highlight w:val="yellow"/>
                <w:lang w:val="nl-NL"/>
              </w:rPr>
            </w:pPr>
            <w:r w:rsidRPr="00AF2374">
              <w:rPr>
                <w:highlight w:val="yellow"/>
                <w:lang w:val="nl-NL"/>
              </w:rPr>
              <w:t>.</w:t>
            </w:r>
          </w:p>
        </w:tc>
        <w:tc>
          <w:tcPr>
            <w:tcW w:w="359" w:type="dxa"/>
          </w:tcPr>
          <w:p w14:paraId="4B98C65B" w14:textId="3C79156F" w:rsidR="0066655C" w:rsidRPr="00AF2374" w:rsidRDefault="0066655C" w:rsidP="0066655C">
            <w:pPr>
              <w:rPr>
                <w:highlight w:val="yellow"/>
                <w:lang w:val="nl-NL"/>
              </w:rPr>
            </w:pPr>
            <w:r w:rsidRPr="00AF2374">
              <w:rPr>
                <w:highlight w:val="yellow"/>
                <w:lang w:val="nl-NL"/>
              </w:rPr>
              <w:t>.</w:t>
            </w:r>
          </w:p>
        </w:tc>
        <w:tc>
          <w:tcPr>
            <w:tcW w:w="359" w:type="dxa"/>
          </w:tcPr>
          <w:p w14:paraId="2D688B37" w14:textId="108EEC0C" w:rsidR="0066655C" w:rsidRPr="00AF2374" w:rsidRDefault="0066655C" w:rsidP="0066655C">
            <w:pPr>
              <w:rPr>
                <w:highlight w:val="yellow"/>
                <w:lang w:val="nl-NL"/>
              </w:rPr>
            </w:pPr>
            <w:r w:rsidRPr="00AF2374">
              <w:rPr>
                <w:highlight w:val="yellow"/>
                <w:lang w:val="nl-NL"/>
              </w:rPr>
              <w:t>.</w:t>
            </w:r>
          </w:p>
        </w:tc>
      </w:tr>
      <w:tr w:rsidR="0066655C" w:rsidRPr="00AF2374" w14:paraId="06ED2B48" w14:textId="77777777" w:rsidTr="0066655C">
        <w:tc>
          <w:tcPr>
            <w:tcW w:w="328" w:type="dxa"/>
          </w:tcPr>
          <w:p w14:paraId="205A94E9" w14:textId="67834BC2" w:rsidR="0066655C" w:rsidRPr="00AF2374" w:rsidRDefault="0066655C" w:rsidP="0066655C">
            <w:pPr>
              <w:rPr>
                <w:b/>
                <w:lang w:val="nl-NL"/>
              </w:rPr>
            </w:pPr>
            <w:r w:rsidRPr="00AF2374">
              <w:rPr>
                <w:b/>
                <w:highlight w:val="yellow"/>
                <w:lang w:val="nl-NL"/>
              </w:rPr>
              <w:t>.</w:t>
            </w:r>
          </w:p>
        </w:tc>
        <w:tc>
          <w:tcPr>
            <w:tcW w:w="359" w:type="dxa"/>
          </w:tcPr>
          <w:p w14:paraId="4E0F6A83" w14:textId="0CF4E73E" w:rsidR="0066655C" w:rsidRPr="00AF2374" w:rsidRDefault="0066655C" w:rsidP="0066655C">
            <w:pPr>
              <w:rPr>
                <w:highlight w:val="yellow"/>
                <w:lang w:val="nl-NL"/>
              </w:rPr>
            </w:pPr>
            <w:r w:rsidRPr="00AF2374">
              <w:rPr>
                <w:highlight w:val="yellow"/>
                <w:lang w:val="nl-NL"/>
              </w:rPr>
              <w:t>.</w:t>
            </w:r>
          </w:p>
        </w:tc>
        <w:tc>
          <w:tcPr>
            <w:tcW w:w="359" w:type="dxa"/>
          </w:tcPr>
          <w:p w14:paraId="40760273" w14:textId="2A57F25E" w:rsidR="0066655C" w:rsidRPr="00AF2374" w:rsidRDefault="0066655C" w:rsidP="0066655C">
            <w:pPr>
              <w:rPr>
                <w:highlight w:val="yellow"/>
                <w:lang w:val="nl-NL"/>
              </w:rPr>
            </w:pPr>
            <w:r w:rsidRPr="00AF2374">
              <w:rPr>
                <w:highlight w:val="yellow"/>
                <w:lang w:val="nl-NL"/>
              </w:rPr>
              <w:t>.</w:t>
            </w:r>
          </w:p>
        </w:tc>
        <w:tc>
          <w:tcPr>
            <w:tcW w:w="359" w:type="dxa"/>
          </w:tcPr>
          <w:p w14:paraId="0A48CDF9" w14:textId="0AF9C682" w:rsidR="0066655C" w:rsidRPr="00AF2374" w:rsidRDefault="0066655C" w:rsidP="0066655C">
            <w:pPr>
              <w:rPr>
                <w:highlight w:val="yellow"/>
                <w:lang w:val="nl-NL"/>
              </w:rPr>
            </w:pPr>
            <w:r w:rsidRPr="00AF2374">
              <w:rPr>
                <w:highlight w:val="yellow"/>
                <w:lang w:val="nl-NL"/>
              </w:rPr>
              <w:t>.</w:t>
            </w:r>
          </w:p>
        </w:tc>
        <w:tc>
          <w:tcPr>
            <w:tcW w:w="359" w:type="dxa"/>
          </w:tcPr>
          <w:p w14:paraId="261274EB" w14:textId="2B413235" w:rsidR="0066655C" w:rsidRPr="00AF2374" w:rsidRDefault="0066655C" w:rsidP="0066655C">
            <w:pPr>
              <w:rPr>
                <w:highlight w:val="yellow"/>
                <w:lang w:val="nl-NL"/>
              </w:rPr>
            </w:pPr>
            <w:r w:rsidRPr="00AF2374">
              <w:rPr>
                <w:highlight w:val="yellow"/>
                <w:lang w:val="nl-NL"/>
              </w:rPr>
              <w:t>.</w:t>
            </w:r>
          </w:p>
        </w:tc>
        <w:tc>
          <w:tcPr>
            <w:tcW w:w="359" w:type="dxa"/>
          </w:tcPr>
          <w:p w14:paraId="2D1C1C56" w14:textId="7F2FF1F1" w:rsidR="0066655C" w:rsidRPr="00AF2374" w:rsidRDefault="0066655C" w:rsidP="0066655C">
            <w:pPr>
              <w:rPr>
                <w:highlight w:val="yellow"/>
                <w:lang w:val="nl-NL"/>
              </w:rPr>
            </w:pPr>
            <w:r w:rsidRPr="00AF2374">
              <w:rPr>
                <w:highlight w:val="yellow"/>
                <w:lang w:val="nl-NL"/>
              </w:rPr>
              <w:t>.</w:t>
            </w:r>
          </w:p>
        </w:tc>
        <w:tc>
          <w:tcPr>
            <w:tcW w:w="359" w:type="dxa"/>
          </w:tcPr>
          <w:p w14:paraId="2A77D53A" w14:textId="6D61B0D2" w:rsidR="0066655C" w:rsidRPr="00AF2374" w:rsidRDefault="0066655C" w:rsidP="0066655C">
            <w:pPr>
              <w:rPr>
                <w:highlight w:val="yellow"/>
                <w:lang w:val="nl-NL"/>
              </w:rPr>
            </w:pPr>
            <w:r w:rsidRPr="00AF2374">
              <w:rPr>
                <w:highlight w:val="yellow"/>
                <w:lang w:val="nl-NL"/>
              </w:rPr>
              <w:t>.</w:t>
            </w:r>
          </w:p>
        </w:tc>
        <w:tc>
          <w:tcPr>
            <w:tcW w:w="359" w:type="dxa"/>
          </w:tcPr>
          <w:p w14:paraId="523BDE92" w14:textId="57C9554F" w:rsidR="0066655C" w:rsidRPr="00AF2374" w:rsidRDefault="0066655C" w:rsidP="0066655C">
            <w:pPr>
              <w:rPr>
                <w:highlight w:val="yellow"/>
                <w:lang w:val="nl-NL"/>
              </w:rPr>
            </w:pPr>
            <w:r w:rsidRPr="00AF2374">
              <w:rPr>
                <w:highlight w:val="yellow"/>
                <w:lang w:val="nl-NL"/>
              </w:rPr>
              <w:t>.</w:t>
            </w:r>
          </w:p>
        </w:tc>
        <w:tc>
          <w:tcPr>
            <w:tcW w:w="359" w:type="dxa"/>
          </w:tcPr>
          <w:p w14:paraId="5DD67256" w14:textId="61DA9CA0" w:rsidR="0066655C" w:rsidRPr="00AF2374" w:rsidRDefault="0066655C" w:rsidP="0066655C">
            <w:pPr>
              <w:rPr>
                <w:highlight w:val="yellow"/>
                <w:lang w:val="nl-NL"/>
              </w:rPr>
            </w:pPr>
            <w:r w:rsidRPr="00AF2374">
              <w:rPr>
                <w:highlight w:val="yellow"/>
                <w:lang w:val="nl-NL"/>
              </w:rPr>
              <w:t>.</w:t>
            </w:r>
          </w:p>
        </w:tc>
      </w:tr>
    </w:tbl>
    <w:p w14:paraId="79163A0C" w14:textId="39CEDD27" w:rsidR="00F962D7" w:rsidRPr="00AF2374" w:rsidRDefault="0053430F" w:rsidP="00846860">
      <w:pPr>
        <w:pStyle w:val="Heading2"/>
        <w:rPr>
          <w:lang w:val="nl-NL"/>
        </w:rPr>
      </w:pPr>
      <w:r w:rsidRPr="00AF2374">
        <w:rPr>
          <w:lang w:val="nl-NL"/>
        </w:rPr>
        <w:t>R</w:t>
      </w:r>
      <w:r w:rsidR="00F962D7" w:rsidRPr="00AF2374">
        <w:rPr>
          <w:lang w:val="nl-NL"/>
        </w:rPr>
        <w:t>espons</w:t>
      </w:r>
    </w:p>
    <w:p w14:paraId="0A40BC53" w14:textId="6F6E0983" w:rsidR="00F962D7" w:rsidRPr="00AF2374" w:rsidRDefault="0053430F" w:rsidP="00F962D7">
      <w:pPr>
        <w:rPr>
          <w:lang w:val="nl-NL"/>
        </w:rPr>
      </w:pPr>
      <w:r w:rsidRPr="00AF2374">
        <w:rPr>
          <w:lang w:val="nl-NL"/>
        </w:rPr>
        <w:t>Reactie op een van de [AANTAL] rampscenario's heeft altijd twee processen: Disaster Recovery en Bedrijfscontinuïteit. Disaster Recovery is gericht op “</w:t>
      </w:r>
      <w:r w:rsidRPr="00AF2374">
        <w:rPr>
          <w:i/>
          <w:lang w:val="nl-NL"/>
        </w:rPr>
        <w:t>weer online komen</w:t>
      </w:r>
      <w:r w:rsidRPr="00AF2374">
        <w:rPr>
          <w:lang w:val="nl-NL"/>
        </w:rPr>
        <w:t>”. Bedrijfscontinuïteit is gericht op “</w:t>
      </w:r>
      <w:r w:rsidRPr="00AF2374">
        <w:rPr>
          <w:i/>
          <w:lang w:val="nl-NL"/>
        </w:rPr>
        <w:t>blijven bestaan</w:t>
      </w:r>
      <w:r w:rsidRPr="00AF2374">
        <w:rPr>
          <w:lang w:val="nl-NL"/>
        </w:rPr>
        <w:t>”. [BEDRIJF] zal bij de geconstateerde rampen als volgt handelen:</w:t>
      </w:r>
    </w:p>
    <w:p w14:paraId="47875F32" w14:textId="77777777" w:rsidR="0053430F" w:rsidRPr="00AF2374" w:rsidRDefault="0053430F" w:rsidP="00F962D7">
      <w:pPr>
        <w:rPr>
          <w:lang w:val="nl-NL"/>
        </w:rPr>
      </w:pPr>
    </w:p>
    <w:p w14:paraId="48327B04" w14:textId="10AAB119" w:rsidR="00F962D7" w:rsidRPr="00AF2374" w:rsidRDefault="00F962D7" w:rsidP="00F962D7">
      <w:pPr>
        <w:pStyle w:val="Heading3"/>
        <w:rPr>
          <w:lang w:val="nl-NL"/>
        </w:rPr>
      </w:pPr>
      <w:r w:rsidRPr="00AF2374">
        <w:rPr>
          <w:lang w:val="nl-NL"/>
        </w:rPr>
        <w:t xml:space="preserve">Scenario 1: </w:t>
      </w:r>
      <w:r w:rsidR="002677AC" w:rsidRPr="00AF2374">
        <w:rPr>
          <w:lang w:val="nl-NL"/>
        </w:rPr>
        <w:t>Kantoor Amsterdam wordt onbruikbaar</w:t>
      </w:r>
    </w:p>
    <w:p w14:paraId="72B4C5B1" w14:textId="1885FE33" w:rsidR="00F962D7" w:rsidRPr="00AF2374" w:rsidRDefault="00F962D7" w:rsidP="00F962D7">
      <w:pPr>
        <w:pStyle w:val="Heading4"/>
        <w:rPr>
          <w:lang w:val="nl-NL"/>
        </w:rPr>
      </w:pPr>
      <w:r w:rsidRPr="00AF2374">
        <w:rPr>
          <w:lang w:val="nl-NL"/>
        </w:rPr>
        <w:t>Disaster Recovery</w:t>
      </w:r>
    </w:p>
    <w:p w14:paraId="59A1D9EC" w14:textId="796C1577" w:rsidR="00F962D7" w:rsidRPr="00AF2374" w:rsidRDefault="002677AC" w:rsidP="00F962D7">
      <w:pPr>
        <w:rPr>
          <w:lang w:val="nl-NL"/>
        </w:rPr>
      </w:pPr>
      <w:r w:rsidRPr="00AF2374">
        <w:rPr>
          <w:lang w:val="nl-NL"/>
        </w:rPr>
        <w:t>Indien er personeel aanwezig is tijdens het evenement, worden zij direct geëvacueerd. Dit wordt geleid door het managementteam, dat tijdens de ontruiming 112 (brandweer/politie/ambulance) belt. Alle medewerkers komen indien mogelijk samen op [LOCATIE BUITEN].</w:t>
      </w:r>
      <w:r w:rsidRPr="00AF2374">
        <w:rPr>
          <w:lang w:val="nl-NL"/>
        </w:rPr>
        <w:br/>
      </w:r>
    </w:p>
    <w:p w14:paraId="6F86D01E" w14:textId="77777777" w:rsidR="002677AC" w:rsidRPr="00AF2374" w:rsidRDefault="002677AC" w:rsidP="002677AC">
      <w:pPr>
        <w:pStyle w:val="Heading4"/>
        <w:rPr>
          <w:lang w:val="nl-NL"/>
        </w:rPr>
      </w:pPr>
      <w:r w:rsidRPr="00AF2374">
        <w:rPr>
          <w:lang w:val="nl-NL"/>
        </w:rPr>
        <w:t>Bedrijfscontinuïteit</w:t>
      </w:r>
    </w:p>
    <w:p w14:paraId="55A83E15" w14:textId="77777777" w:rsidR="002677AC" w:rsidRPr="00AF2374" w:rsidRDefault="002677AC" w:rsidP="002677AC">
      <w:pPr>
        <w:rPr>
          <w:highlight w:val="yellow"/>
          <w:lang w:val="nl-NL"/>
        </w:rPr>
      </w:pPr>
      <w:r w:rsidRPr="00AF2374">
        <w:rPr>
          <w:highlight w:val="yellow"/>
          <w:lang w:val="nl-NL"/>
        </w:rPr>
        <w:t>Vragen om te beantwoorden:</w:t>
      </w:r>
    </w:p>
    <w:p w14:paraId="32628A7D" w14:textId="4D1974A0" w:rsidR="002677AC" w:rsidRPr="00AF2374" w:rsidRDefault="002677AC" w:rsidP="002677AC">
      <w:pPr>
        <w:pStyle w:val="ListParagraph"/>
        <w:numPr>
          <w:ilvl w:val="0"/>
          <w:numId w:val="23"/>
        </w:numPr>
        <w:rPr>
          <w:highlight w:val="yellow"/>
          <w:lang w:val="nl-NL"/>
        </w:rPr>
      </w:pPr>
      <w:r w:rsidRPr="00AF2374">
        <w:rPr>
          <w:highlight w:val="yellow"/>
          <w:lang w:val="nl-NL"/>
        </w:rPr>
        <w:t>Verhuizen we naar een andere locatie OF werken we op afstand?</w:t>
      </w:r>
    </w:p>
    <w:p w14:paraId="0967B59B" w14:textId="1535D42D" w:rsidR="002677AC" w:rsidRPr="00AF2374" w:rsidRDefault="002677AC" w:rsidP="002677AC">
      <w:pPr>
        <w:pStyle w:val="ListParagraph"/>
        <w:numPr>
          <w:ilvl w:val="0"/>
          <w:numId w:val="23"/>
        </w:numPr>
        <w:rPr>
          <w:highlight w:val="yellow"/>
          <w:lang w:val="nl-NL"/>
        </w:rPr>
      </w:pPr>
      <w:r w:rsidRPr="00AF2374">
        <w:rPr>
          <w:highlight w:val="yellow"/>
          <w:lang w:val="nl-NL"/>
        </w:rPr>
        <w:t>Zoeken we een nieuwe kantoorruimte OF wachten we tot de oude veilig is verklaard?</w:t>
      </w:r>
    </w:p>
    <w:p w14:paraId="25CA64AD" w14:textId="5E6B9203" w:rsidR="00F962D7" w:rsidRPr="00AF2374" w:rsidRDefault="002677AC" w:rsidP="002677AC">
      <w:pPr>
        <w:pStyle w:val="ListParagraph"/>
        <w:numPr>
          <w:ilvl w:val="0"/>
          <w:numId w:val="23"/>
        </w:numPr>
        <w:rPr>
          <w:highlight w:val="yellow"/>
          <w:lang w:val="nl-NL"/>
        </w:rPr>
      </w:pPr>
      <w:r w:rsidRPr="00AF2374">
        <w:rPr>
          <w:highlight w:val="yellow"/>
          <w:lang w:val="nl-NL"/>
        </w:rPr>
        <w:t>Wie neemt contact op met de IT-leverancier voor verloren hardware?</w:t>
      </w:r>
    </w:p>
    <w:p w14:paraId="485F5AFB" w14:textId="36A82EB4" w:rsidR="00F962D7" w:rsidRPr="00AF2374" w:rsidRDefault="00F962D7" w:rsidP="00F962D7">
      <w:pPr>
        <w:pStyle w:val="Heading3"/>
        <w:rPr>
          <w:lang w:val="nl-NL"/>
        </w:rPr>
      </w:pPr>
      <w:r w:rsidRPr="00AF2374">
        <w:rPr>
          <w:lang w:val="nl-NL"/>
        </w:rPr>
        <w:t xml:space="preserve">Scenario 2: </w:t>
      </w:r>
      <w:r w:rsidR="002677AC" w:rsidRPr="00AF2374">
        <w:rPr>
          <w:lang w:val="nl-NL"/>
        </w:rPr>
        <w:t xml:space="preserve">Grote storing bij </w:t>
      </w:r>
      <w:proofErr w:type="spellStart"/>
      <w:r w:rsidR="002677AC" w:rsidRPr="00AF2374">
        <w:rPr>
          <w:lang w:val="nl-NL"/>
        </w:rPr>
        <w:t>cloudleverancier</w:t>
      </w:r>
      <w:proofErr w:type="spellEnd"/>
      <w:r w:rsidR="002677AC" w:rsidRPr="00AF2374">
        <w:rPr>
          <w:lang w:val="nl-NL"/>
        </w:rPr>
        <w:t xml:space="preserve"> – productieomgeving uitgevallen</w:t>
      </w:r>
    </w:p>
    <w:p w14:paraId="0D321AF1" w14:textId="77777777" w:rsidR="00F962D7" w:rsidRPr="0010071B" w:rsidRDefault="00F962D7" w:rsidP="00F962D7">
      <w:pPr>
        <w:pStyle w:val="Heading4"/>
      </w:pPr>
      <w:r w:rsidRPr="0010071B">
        <w:t>Disaster Recovery</w:t>
      </w:r>
    </w:p>
    <w:p w14:paraId="5640352A" w14:textId="77777777" w:rsidR="00F962D7" w:rsidRPr="0010071B" w:rsidRDefault="00F962D7" w:rsidP="00F962D7">
      <w:r w:rsidRPr="0010071B">
        <w:rPr>
          <w:highlight w:val="yellow"/>
        </w:rPr>
        <w:t>…</w:t>
      </w:r>
    </w:p>
    <w:p w14:paraId="78446D23" w14:textId="77777777" w:rsidR="00F962D7" w:rsidRPr="0010071B" w:rsidRDefault="00F962D7" w:rsidP="00F962D7"/>
    <w:p w14:paraId="741BD298" w14:textId="37A9B177" w:rsidR="00F962D7" w:rsidRPr="0010071B" w:rsidRDefault="002677AC" w:rsidP="00F962D7">
      <w:pPr>
        <w:pStyle w:val="Heading4"/>
      </w:pPr>
      <w:proofErr w:type="spellStart"/>
      <w:r w:rsidRPr="0010071B">
        <w:t>Bedrijfscontinuïteit</w:t>
      </w:r>
      <w:proofErr w:type="spellEnd"/>
    </w:p>
    <w:p w14:paraId="6A6B0D39" w14:textId="5E594508" w:rsidR="00F962D7" w:rsidRPr="0010071B" w:rsidRDefault="00F962D7" w:rsidP="00F962D7">
      <w:r w:rsidRPr="0010071B">
        <w:rPr>
          <w:highlight w:val="yellow"/>
        </w:rPr>
        <w:t>…</w:t>
      </w:r>
    </w:p>
    <w:p w14:paraId="21BA1A00" w14:textId="7B844086" w:rsidR="00F962D7" w:rsidRPr="0010071B" w:rsidRDefault="00F962D7" w:rsidP="00F962D7"/>
    <w:p w14:paraId="39925E45" w14:textId="76D2E035" w:rsidR="00F962D7" w:rsidRPr="0010071B" w:rsidRDefault="00F962D7" w:rsidP="00F962D7">
      <w:pPr>
        <w:pStyle w:val="Heading3"/>
      </w:pPr>
      <w:r w:rsidRPr="0010071B">
        <w:t xml:space="preserve">Scenario 3: </w:t>
      </w:r>
      <w:r w:rsidR="002677AC" w:rsidRPr="0010071B">
        <w:t xml:space="preserve">Crash </w:t>
      </w:r>
      <w:proofErr w:type="spellStart"/>
      <w:r w:rsidR="002677AC" w:rsidRPr="0010071B">
        <w:t>productiedatabase</w:t>
      </w:r>
      <w:proofErr w:type="spellEnd"/>
    </w:p>
    <w:p w14:paraId="3F37400D" w14:textId="77777777" w:rsidR="00F962D7" w:rsidRPr="00AF2374" w:rsidRDefault="00F962D7" w:rsidP="00F962D7">
      <w:pPr>
        <w:pStyle w:val="Heading4"/>
        <w:rPr>
          <w:lang w:val="nl-NL"/>
        </w:rPr>
      </w:pPr>
      <w:r w:rsidRPr="00AF2374">
        <w:rPr>
          <w:lang w:val="nl-NL"/>
        </w:rPr>
        <w:t>Disaster Recovery</w:t>
      </w:r>
    </w:p>
    <w:p w14:paraId="45A11B66" w14:textId="77777777" w:rsidR="00F962D7" w:rsidRPr="00AF2374" w:rsidRDefault="00F962D7" w:rsidP="00F962D7">
      <w:pPr>
        <w:rPr>
          <w:lang w:val="nl-NL"/>
        </w:rPr>
      </w:pPr>
      <w:r w:rsidRPr="00AF2374">
        <w:rPr>
          <w:highlight w:val="yellow"/>
          <w:lang w:val="nl-NL"/>
        </w:rPr>
        <w:t>…</w:t>
      </w:r>
    </w:p>
    <w:p w14:paraId="50A4E861" w14:textId="77777777" w:rsidR="00F962D7" w:rsidRPr="00AF2374" w:rsidRDefault="00F962D7" w:rsidP="00F962D7">
      <w:pPr>
        <w:rPr>
          <w:lang w:val="nl-NL"/>
        </w:rPr>
      </w:pPr>
    </w:p>
    <w:p w14:paraId="21EAF4BA" w14:textId="77777777" w:rsidR="002677AC" w:rsidRPr="00AF2374" w:rsidRDefault="002677AC" w:rsidP="002677AC">
      <w:pPr>
        <w:pStyle w:val="Heading4"/>
        <w:rPr>
          <w:lang w:val="nl-NL"/>
        </w:rPr>
      </w:pPr>
      <w:r w:rsidRPr="00AF2374">
        <w:rPr>
          <w:lang w:val="nl-NL"/>
        </w:rPr>
        <w:t>Bedrijfscontinuïteit</w:t>
      </w:r>
    </w:p>
    <w:p w14:paraId="2BD90290" w14:textId="77777777" w:rsidR="00F962D7" w:rsidRPr="00AF2374" w:rsidRDefault="00F962D7" w:rsidP="00F962D7">
      <w:pPr>
        <w:rPr>
          <w:lang w:val="nl-NL"/>
        </w:rPr>
      </w:pPr>
      <w:r w:rsidRPr="00AF2374">
        <w:rPr>
          <w:highlight w:val="yellow"/>
          <w:lang w:val="nl-NL"/>
        </w:rPr>
        <w:t>…</w:t>
      </w:r>
    </w:p>
    <w:p w14:paraId="1BAC3C4F" w14:textId="77777777" w:rsidR="00F962D7" w:rsidRPr="00AF2374" w:rsidRDefault="00F962D7" w:rsidP="00F962D7">
      <w:pPr>
        <w:rPr>
          <w:lang w:val="nl-NL"/>
        </w:rPr>
      </w:pPr>
    </w:p>
    <w:p w14:paraId="072900C9" w14:textId="06107DE2" w:rsidR="00F962D7" w:rsidRPr="00AF2374" w:rsidRDefault="00F962D7" w:rsidP="00F962D7">
      <w:pPr>
        <w:pStyle w:val="Heading3"/>
        <w:rPr>
          <w:lang w:val="nl-NL"/>
        </w:rPr>
      </w:pPr>
      <w:r w:rsidRPr="00AF2374">
        <w:rPr>
          <w:lang w:val="nl-NL"/>
        </w:rPr>
        <w:t xml:space="preserve">Scenario 4: </w:t>
      </w:r>
      <w:proofErr w:type="spellStart"/>
      <w:r w:rsidR="002677AC" w:rsidRPr="00AF2374">
        <w:rPr>
          <w:lang w:val="nl-NL"/>
        </w:rPr>
        <w:t>Ransomware</w:t>
      </w:r>
      <w:proofErr w:type="spellEnd"/>
      <w:r w:rsidR="002677AC" w:rsidRPr="00AF2374">
        <w:rPr>
          <w:lang w:val="nl-NL"/>
        </w:rPr>
        <w:t>-aanval op pc's en laptops</w:t>
      </w:r>
    </w:p>
    <w:p w14:paraId="4B0FCBD4" w14:textId="77777777" w:rsidR="00F962D7" w:rsidRPr="00AF2374" w:rsidRDefault="00F962D7" w:rsidP="00F962D7">
      <w:pPr>
        <w:pStyle w:val="Heading4"/>
        <w:rPr>
          <w:lang w:val="nl-NL"/>
        </w:rPr>
      </w:pPr>
      <w:r w:rsidRPr="00AF2374">
        <w:rPr>
          <w:lang w:val="nl-NL"/>
        </w:rPr>
        <w:t>Disaster Recovery</w:t>
      </w:r>
    </w:p>
    <w:p w14:paraId="380B4F52" w14:textId="77777777" w:rsidR="00F962D7" w:rsidRPr="00AF2374" w:rsidRDefault="00F962D7" w:rsidP="00F962D7">
      <w:pPr>
        <w:rPr>
          <w:lang w:val="nl-NL"/>
        </w:rPr>
      </w:pPr>
      <w:r w:rsidRPr="00AF2374">
        <w:rPr>
          <w:highlight w:val="yellow"/>
          <w:lang w:val="nl-NL"/>
        </w:rPr>
        <w:t>…</w:t>
      </w:r>
    </w:p>
    <w:p w14:paraId="24EEC552" w14:textId="77777777" w:rsidR="00F962D7" w:rsidRPr="00AF2374" w:rsidRDefault="00F962D7" w:rsidP="00F962D7">
      <w:pPr>
        <w:rPr>
          <w:lang w:val="nl-NL"/>
        </w:rPr>
      </w:pPr>
    </w:p>
    <w:p w14:paraId="4DBB57B7" w14:textId="77777777" w:rsidR="002677AC" w:rsidRPr="00AF2374" w:rsidRDefault="002677AC" w:rsidP="002677AC">
      <w:pPr>
        <w:pStyle w:val="Heading4"/>
        <w:rPr>
          <w:lang w:val="nl-NL"/>
        </w:rPr>
      </w:pPr>
      <w:r w:rsidRPr="00AF2374">
        <w:rPr>
          <w:lang w:val="nl-NL"/>
        </w:rPr>
        <w:t>Bedrijfscontinuïteit</w:t>
      </w:r>
    </w:p>
    <w:p w14:paraId="6F65618A" w14:textId="77777777" w:rsidR="00F962D7" w:rsidRPr="00AF2374" w:rsidRDefault="00F962D7" w:rsidP="00F962D7">
      <w:pPr>
        <w:rPr>
          <w:lang w:val="nl-NL"/>
        </w:rPr>
      </w:pPr>
      <w:r w:rsidRPr="00AF2374">
        <w:rPr>
          <w:highlight w:val="yellow"/>
          <w:lang w:val="nl-NL"/>
        </w:rPr>
        <w:t>…</w:t>
      </w:r>
    </w:p>
    <w:p w14:paraId="51ADB877" w14:textId="681AC702" w:rsidR="00B54FA0" w:rsidRPr="00AF2374" w:rsidRDefault="00B54FA0" w:rsidP="00B54FA0">
      <w:pPr>
        <w:pStyle w:val="Heading3"/>
        <w:rPr>
          <w:lang w:val="nl-NL"/>
        </w:rPr>
      </w:pPr>
      <w:r w:rsidRPr="00AF2374">
        <w:rPr>
          <w:lang w:val="nl-NL"/>
        </w:rPr>
        <w:t xml:space="preserve">Scenario 5: </w:t>
      </w:r>
      <w:proofErr w:type="spellStart"/>
      <w:r w:rsidR="002677AC" w:rsidRPr="00AF2374">
        <w:rPr>
          <w:lang w:val="nl-NL"/>
        </w:rPr>
        <w:t>Ransomware</w:t>
      </w:r>
      <w:proofErr w:type="spellEnd"/>
      <w:r w:rsidR="002677AC" w:rsidRPr="00AF2374">
        <w:rPr>
          <w:lang w:val="nl-NL"/>
        </w:rPr>
        <w:t>-aanval op product</w:t>
      </w:r>
    </w:p>
    <w:p w14:paraId="108A9D1A" w14:textId="77777777" w:rsidR="00B54FA0" w:rsidRPr="00AF2374" w:rsidRDefault="00B54FA0" w:rsidP="00B54FA0">
      <w:pPr>
        <w:pStyle w:val="Heading4"/>
        <w:rPr>
          <w:lang w:val="nl-NL"/>
        </w:rPr>
      </w:pPr>
      <w:r w:rsidRPr="00AF2374">
        <w:rPr>
          <w:lang w:val="nl-NL"/>
        </w:rPr>
        <w:t>Disaster Recovery</w:t>
      </w:r>
    </w:p>
    <w:p w14:paraId="30B9A931" w14:textId="77777777" w:rsidR="00B54FA0" w:rsidRPr="00AF2374" w:rsidRDefault="00B54FA0" w:rsidP="00B54FA0">
      <w:pPr>
        <w:rPr>
          <w:lang w:val="nl-NL"/>
        </w:rPr>
      </w:pPr>
      <w:r w:rsidRPr="00AF2374">
        <w:rPr>
          <w:highlight w:val="yellow"/>
          <w:lang w:val="nl-NL"/>
        </w:rPr>
        <w:t>…</w:t>
      </w:r>
    </w:p>
    <w:p w14:paraId="5D9C7FDC" w14:textId="77777777" w:rsidR="00B54FA0" w:rsidRPr="00AF2374" w:rsidRDefault="00B54FA0" w:rsidP="00B54FA0">
      <w:pPr>
        <w:rPr>
          <w:lang w:val="nl-NL"/>
        </w:rPr>
      </w:pPr>
    </w:p>
    <w:p w14:paraId="2720E0A6" w14:textId="77777777" w:rsidR="002677AC" w:rsidRPr="00AF2374" w:rsidRDefault="002677AC" w:rsidP="002677AC">
      <w:pPr>
        <w:pStyle w:val="Heading4"/>
        <w:rPr>
          <w:lang w:val="nl-NL"/>
        </w:rPr>
      </w:pPr>
      <w:r w:rsidRPr="00AF2374">
        <w:rPr>
          <w:lang w:val="nl-NL"/>
        </w:rPr>
        <w:t>Bedrijfscontinuïteit</w:t>
      </w:r>
    </w:p>
    <w:p w14:paraId="15BC28E1" w14:textId="77777777" w:rsidR="00B54FA0" w:rsidRPr="00AF2374" w:rsidRDefault="00B54FA0" w:rsidP="00B54FA0">
      <w:pPr>
        <w:rPr>
          <w:lang w:val="nl-NL"/>
        </w:rPr>
      </w:pPr>
      <w:r w:rsidRPr="00AF2374">
        <w:rPr>
          <w:highlight w:val="yellow"/>
          <w:lang w:val="nl-NL"/>
        </w:rPr>
        <w:t>…</w:t>
      </w:r>
    </w:p>
    <w:p w14:paraId="6C2451B4" w14:textId="742BC619" w:rsidR="00F962D7" w:rsidRPr="00AF2374" w:rsidRDefault="00F962D7" w:rsidP="00F962D7">
      <w:pPr>
        <w:rPr>
          <w:lang w:val="nl-NL"/>
        </w:rPr>
      </w:pPr>
    </w:p>
    <w:p w14:paraId="12C146AB" w14:textId="1D193E59" w:rsidR="00B54FA0" w:rsidRPr="00AF2374" w:rsidRDefault="00B54FA0" w:rsidP="00B54FA0">
      <w:pPr>
        <w:pStyle w:val="Heading3"/>
        <w:rPr>
          <w:lang w:val="nl-NL"/>
        </w:rPr>
      </w:pPr>
      <w:r w:rsidRPr="00AF2374">
        <w:rPr>
          <w:lang w:val="nl-NL"/>
        </w:rPr>
        <w:t xml:space="preserve">Scenario 6: </w:t>
      </w:r>
      <w:r w:rsidR="002677AC" w:rsidRPr="00AF2374">
        <w:rPr>
          <w:lang w:val="nl-NL"/>
        </w:rPr>
        <w:t>Verlies van sleutelpersoneel</w:t>
      </w:r>
    </w:p>
    <w:p w14:paraId="1BC0BE27" w14:textId="77777777" w:rsidR="00B54FA0" w:rsidRPr="00AF2374" w:rsidRDefault="00B54FA0" w:rsidP="00B54FA0">
      <w:pPr>
        <w:pStyle w:val="Heading4"/>
        <w:rPr>
          <w:lang w:val="nl-NL"/>
        </w:rPr>
      </w:pPr>
      <w:r w:rsidRPr="00AF2374">
        <w:rPr>
          <w:lang w:val="nl-NL"/>
        </w:rPr>
        <w:t>Disaster Recovery</w:t>
      </w:r>
    </w:p>
    <w:p w14:paraId="4C4BA234" w14:textId="77777777" w:rsidR="00B54FA0" w:rsidRPr="00AF2374" w:rsidRDefault="00B54FA0" w:rsidP="00B54FA0">
      <w:pPr>
        <w:rPr>
          <w:lang w:val="nl-NL"/>
        </w:rPr>
      </w:pPr>
      <w:r w:rsidRPr="00AF2374">
        <w:rPr>
          <w:highlight w:val="yellow"/>
          <w:lang w:val="nl-NL"/>
        </w:rPr>
        <w:t>…</w:t>
      </w:r>
    </w:p>
    <w:p w14:paraId="0C9A7C09" w14:textId="77777777" w:rsidR="00B54FA0" w:rsidRPr="00AF2374" w:rsidRDefault="00B54FA0" w:rsidP="00B54FA0">
      <w:pPr>
        <w:rPr>
          <w:lang w:val="nl-NL"/>
        </w:rPr>
      </w:pPr>
    </w:p>
    <w:p w14:paraId="3356F9A0" w14:textId="77777777" w:rsidR="002677AC" w:rsidRPr="00AF2374" w:rsidRDefault="002677AC" w:rsidP="002677AC">
      <w:pPr>
        <w:pStyle w:val="Heading4"/>
        <w:rPr>
          <w:lang w:val="nl-NL"/>
        </w:rPr>
      </w:pPr>
      <w:r w:rsidRPr="00AF2374">
        <w:rPr>
          <w:lang w:val="nl-NL"/>
        </w:rPr>
        <w:t>Bedrijfscontinuïteit</w:t>
      </w:r>
    </w:p>
    <w:p w14:paraId="7D5038A1" w14:textId="77777777" w:rsidR="00B54FA0" w:rsidRPr="00AF2374" w:rsidRDefault="00B54FA0" w:rsidP="00B54FA0">
      <w:pPr>
        <w:rPr>
          <w:lang w:val="nl-NL"/>
        </w:rPr>
      </w:pPr>
      <w:r w:rsidRPr="00AF2374">
        <w:rPr>
          <w:highlight w:val="yellow"/>
          <w:lang w:val="nl-NL"/>
        </w:rPr>
        <w:t>…</w:t>
      </w:r>
    </w:p>
    <w:p w14:paraId="4E5B9455" w14:textId="77777777" w:rsidR="00B54FA0" w:rsidRPr="00AF2374" w:rsidRDefault="00B54FA0" w:rsidP="00F962D7">
      <w:pPr>
        <w:rPr>
          <w:lang w:val="nl-NL"/>
        </w:rPr>
      </w:pPr>
    </w:p>
    <w:p w14:paraId="488DF3C9" w14:textId="08005113" w:rsidR="00F60E5A" w:rsidRPr="00AF2374" w:rsidRDefault="00F60E5A" w:rsidP="00846860">
      <w:pPr>
        <w:pStyle w:val="Heading2"/>
        <w:rPr>
          <w:lang w:val="nl-NL"/>
        </w:rPr>
      </w:pPr>
      <w:r w:rsidRPr="00AF2374">
        <w:rPr>
          <w:lang w:val="nl-NL"/>
        </w:rPr>
        <w:t>Verificati</w:t>
      </w:r>
      <w:r w:rsidR="0053430F" w:rsidRPr="00AF2374">
        <w:rPr>
          <w:lang w:val="nl-NL"/>
        </w:rPr>
        <w:t>e</w:t>
      </w:r>
      <w:r w:rsidRPr="00AF2374">
        <w:rPr>
          <w:lang w:val="nl-NL"/>
        </w:rPr>
        <w:t>, review</w:t>
      </w:r>
      <w:r w:rsidR="0053430F" w:rsidRPr="00AF2374">
        <w:rPr>
          <w:lang w:val="nl-NL"/>
        </w:rPr>
        <w:t>, en</w:t>
      </w:r>
      <w:r w:rsidRPr="00AF2374">
        <w:rPr>
          <w:lang w:val="nl-NL"/>
        </w:rPr>
        <w:t xml:space="preserve"> evaluati</w:t>
      </w:r>
      <w:r w:rsidR="0053430F" w:rsidRPr="00AF2374">
        <w:rPr>
          <w:lang w:val="nl-NL"/>
        </w:rPr>
        <w:t>e</w:t>
      </w:r>
    </w:p>
    <w:p w14:paraId="299A8480" w14:textId="27D9EC9B" w:rsidR="00762406" w:rsidRPr="00AF2374" w:rsidRDefault="00762406" w:rsidP="00846860">
      <w:pPr>
        <w:rPr>
          <w:lang w:val="nl-NL"/>
        </w:rPr>
      </w:pPr>
    </w:p>
    <w:p w14:paraId="113AE94C" w14:textId="5C860FD7" w:rsidR="00530F1A" w:rsidRPr="00AF2374" w:rsidRDefault="0053430F" w:rsidP="00846860">
      <w:pPr>
        <w:rPr>
          <w:lang w:val="nl-NL"/>
        </w:rPr>
      </w:pPr>
      <w:r w:rsidRPr="00AF2374">
        <w:rPr>
          <w:lang w:val="nl-NL"/>
        </w:rPr>
        <w:t>Bovenstaande maatregelen worden jaarlijks getoetst door middel van de volgende maatregelen:</w:t>
      </w:r>
    </w:p>
    <w:tbl>
      <w:tblPr>
        <w:tblStyle w:val="TableGrid"/>
        <w:tblW w:w="8516" w:type="dxa"/>
        <w:tblLook w:val="04A0" w:firstRow="1" w:lastRow="0" w:firstColumn="1" w:lastColumn="0" w:noHBand="0" w:noVBand="1"/>
      </w:tblPr>
      <w:tblGrid>
        <w:gridCol w:w="372"/>
        <w:gridCol w:w="3785"/>
        <w:gridCol w:w="2210"/>
        <w:gridCol w:w="2149"/>
      </w:tblGrid>
      <w:tr w:rsidR="00530F1A" w:rsidRPr="00AF2374" w14:paraId="073E17B5" w14:textId="31B1E2BE" w:rsidTr="00530F1A">
        <w:tc>
          <w:tcPr>
            <w:tcW w:w="372" w:type="dxa"/>
          </w:tcPr>
          <w:p w14:paraId="32F7E3AD" w14:textId="77777777" w:rsidR="00530F1A" w:rsidRPr="00AF2374" w:rsidRDefault="00530F1A" w:rsidP="00BE7277">
            <w:pPr>
              <w:rPr>
                <w:b/>
                <w:lang w:val="nl-NL"/>
              </w:rPr>
            </w:pPr>
          </w:p>
        </w:tc>
        <w:tc>
          <w:tcPr>
            <w:tcW w:w="3785" w:type="dxa"/>
          </w:tcPr>
          <w:p w14:paraId="6AE62842" w14:textId="77777777" w:rsidR="00530F1A" w:rsidRPr="00AF2374" w:rsidRDefault="00530F1A" w:rsidP="00BE7277">
            <w:pPr>
              <w:rPr>
                <w:b/>
                <w:lang w:val="nl-NL"/>
              </w:rPr>
            </w:pPr>
            <w:r w:rsidRPr="00AF2374">
              <w:rPr>
                <w:b/>
                <w:lang w:val="nl-NL"/>
              </w:rPr>
              <w:t>Scenario</w:t>
            </w:r>
          </w:p>
        </w:tc>
        <w:tc>
          <w:tcPr>
            <w:tcW w:w="2210" w:type="dxa"/>
          </w:tcPr>
          <w:p w14:paraId="1AA3569A" w14:textId="7EBFEEF3" w:rsidR="00530F1A" w:rsidRPr="00AF2374" w:rsidRDefault="00530F1A" w:rsidP="00BE7277">
            <w:pPr>
              <w:rPr>
                <w:b/>
                <w:lang w:val="nl-NL"/>
              </w:rPr>
            </w:pPr>
            <w:r w:rsidRPr="00AF2374">
              <w:rPr>
                <w:b/>
                <w:lang w:val="nl-NL"/>
              </w:rPr>
              <w:t>H</w:t>
            </w:r>
            <w:r w:rsidR="0053430F" w:rsidRPr="00AF2374">
              <w:rPr>
                <w:b/>
                <w:lang w:val="nl-NL"/>
              </w:rPr>
              <w:t>oe te testen</w:t>
            </w:r>
          </w:p>
        </w:tc>
        <w:tc>
          <w:tcPr>
            <w:tcW w:w="2149" w:type="dxa"/>
          </w:tcPr>
          <w:p w14:paraId="105466CC" w14:textId="6CDE3482" w:rsidR="00530F1A" w:rsidRPr="00AF2374" w:rsidRDefault="0053430F" w:rsidP="00BE7277">
            <w:pPr>
              <w:rPr>
                <w:b/>
                <w:lang w:val="nl-NL"/>
              </w:rPr>
            </w:pPr>
            <w:r w:rsidRPr="00AF2374">
              <w:rPr>
                <w:b/>
                <w:lang w:val="nl-NL"/>
              </w:rPr>
              <w:t>Wanneer te testen</w:t>
            </w:r>
          </w:p>
        </w:tc>
      </w:tr>
      <w:tr w:rsidR="00530F1A" w:rsidRPr="0010071B" w14:paraId="52F555C6" w14:textId="10F85670" w:rsidTr="00530F1A">
        <w:tc>
          <w:tcPr>
            <w:tcW w:w="372" w:type="dxa"/>
          </w:tcPr>
          <w:p w14:paraId="74203259" w14:textId="77777777" w:rsidR="00530F1A" w:rsidRPr="00AF2374" w:rsidRDefault="00530F1A" w:rsidP="00BE7277">
            <w:pPr>
              <w:rPr>
                <w:lang w:val="nl-NL"/>
              </w:rPr>
            </w:pPr>
            <w:r w:rsidRPr="00AF2374">
              <w:rPr>
                <w:lang w:val="nl-NL"/>
              </w:rPr>
              <w:t>1</w:t>
            </w:r>
          </w:p>
        </w:tc>
        <w:tc>
          <w:tcPr>
            <w:tcW w:w="3785" w:type="dxa"/>
          </w:tcPr>
          <w:p w14:paraId="123877FF" w14:textId="4DF4AA09" w:rsidR="00530F1A" w:rsidRPr="00AF2374" w:rsidRDefault="0053430F" w:rsidP="00BE7277">
            <w:pPr>
              <w:rPr>
                <w:lang w:val="nl-NL"/>
              </w:rPr>
            </w:pPr>
            <w:r w:rsidRPr="00AF2374">
              <w:rPr>
                <w:lang w:val="nl-NL"/>
              </w:rPr>
              <w:t>Kantoor Amsterdam wordt onbruikbaar (brand, wateroverlast kantoor)</w:t>
            </w:r>
          </w:p>
        </w:tc>
        <w:tc>
          <w:tcPr>
            <w:tcW w:w="2210" w:type="dxa"/>
          </w:tcPr>
          <w:p w14:paraId="1B602843" w14:textId="74F1E698" w:rsidR="00530F1A" w:rsidRPr="00AF2374" w:rsidRDefault="0053430F" w:rsidP="00BE7277">
            <w:pPr>
              <w:rPr>
                <w:lang w:val="nl-NL"/>
              </w:rPr>
            </w:pPr>
            <w:r w:rsidRPr="00AF2374">
              <w:rPr>
                <w:lang w:val="nl-NL"/>
              </w:rPr>
              <w:t>Iedereen werkt twee dagen thuis. [BRANDOEF</w:t>
            </w:r>
            <w:r w:rsidR="002677AC" w:rsidRPr="00AF2374">
              <w:rPr>
                <w:lang w:val="nl-NL"/>
              </w:rPr>
              <w:t>E</w:t>
            </w:r>
            <w:r w:rsidRPr="00AF2374">
              <w:rPr>
                <w:lang w:val="nl-NL"/>
              </w:rPr>
              <w:t>NING?]</w:t>
            </w:r>
          </w:p>
        </w:tc>
        <w:tc>
          <w:tcPr>
            <w:tcW w:w="2149" w:type="dxa"/>
          </w:tcPr>
          <w:p w14:paraId="2218AE40" w14:textId="2D0322E3" w:rsidR="00530F1A" w:rsidRPr="00AF2374" w:rsidRDefault="0053430F" w:rsidP="00BE7277">
            <w:pPr>
              <w:rPr>
                <w:lang w:val="nl-NL"/>
              </w:rPr>
            </w:pPr>
            <w:r w:rsidRPr="00AF2374">
              <w:rPr>
                <w:lang w:val="nl-NL"/>
              </w:rPr>
              <w:t>Jaarlijks, eerste week van maart</w:t>
            </w:r>
          </w:p>
        </w:tc>
      </w:tr>
      <w:tr w:rsidR="00530F1A" w:rsidRPr="0010071B" w14:paraId="481C96FF" w14:textId="27E1A37F" w:rsidTr="00530F1A">
        <w:tc>
          <w:tcPr>
            <w:tcW w:w="372" w:type="dxa"/>
          </w:tcPr>
          <w:p w14:paraId="28E8790E" w14:textId="77777777" w:rsidR="00530F1A" w:rsidRPr="00AF2374" w:rsidRDefault="00530F1A" w:rsidP="00BE7277">
            <w:pPr>
              <w:rPr>
                <w:lang w:val="nl-NL"/>
              </w:rPr>
            </w:pPr>
            <w:r w:rsidRPr="00AF2374">
              <w:rPr>
                <w:lang w:val="nl-NL"/>
              </w:rPr>
              <w:t>2</w:t>
            </w:r>
          </w:p>
        </w:tc>
        <w:tc>
          <w:tcPr>
            <w:tcW w:w="3785" w:type="dxa"/>
          </w:tcPr>
          <w:p w14:paraId="7978C5AE" w14:textId="11F9AF79" w:rsidR="00530F1A" w:rsidRPr="00AF2374" w:rsidRDefault="0053430F" w:rsidP="00BE7277">
            <w:pPr>
              <w:rPr>
                <w:lang w:val="nl-NL"/>
              </w:rPr>
            </w:pPr>
            <w:r w:rsidRPr="00AF2374">
              <w:rPr>
                <w:lang w:val="nl-NL"/>
              </w:rPr>
              <w:t xml:space="preserve">Grote storing bij </w:t>
            </w:r>
            <w:proofErr w:type="spellStart"/>
            <w:r w:rsidRPr="00AF2374">
              <w:rPr>
                <w:lang w:val="nl-NL"/>
              </w:rPr>
              <w:t>cloudleverancier</w:t>
            </w:r>
            <w:proofErr w:type="spellEnd"/>
            <w:r w:rsidRPr="00AF2374">
              <w:rPr>
                <w:lang w:val="nl-NL"/>
              </w:rPr>
              <w:t xml:space="preserve"> – productieomgeving uitgevallen</w:t>
            </w:r>
          </w:p>
        </w:tc>
        <w:tc>
          <w:tcPr>
            <w:tcW w:w="2210" w:type="dxa"/>
          </w:tcPr>
          <w:p w14:paraId="29449BE0" w14:textId="00B89F28" w:rsidR="00530F1A" w:rsidRPr="00AF2374" w:rsidRDefault="0053430F" w:rsidP="00BE7277">
            <w:pPr>
              <w:rPr>
                <w:lang w:val="nl-NL"/>
              </w:rPr>
            </w:pPr>
            <w:r w:rsidRPr="00AF2374">
              <w:rPr>
                <w:lang w:val="nl-NL"/>
              </w:rPr>
              <w:t xml:space="preserve">Productie klonen, offline halen om te zien of </w:t>
            </w:r>
            <w:proofErr w:type="spellStart"/>
            <w:r w:rsidRPr="00AF2374">
              <w:rPr>
                <w:lang w:val="nl-NL"/>
              </w:rPr>
              <w:t>failover</w:t>
            </w:r>
            <w:proofErr w:type="spellEnd"/>
            <w:r w:rsidRPr="00AF2374">
              <w:rPr>
                <w:lang w:val="nl-NL"/>
              </w:rPr>
              <w:t xml:space="preserve"> werkt.</w:t>
            </w:r>
          </w:p>
        </w:tc>
        <w:tc>
          <w:tcPr>
            <w:tcW w:w="2149" w:type="dxa"/>
          </w:tcPr>
          <w:p w14:paraId="1649F53D" w14:textId="07584E92" w:rsidR="00530F1A" w:rsidRPr="00AF2374" w:rsidRDefault="0053430F" w:rsidP="00BE7277">
            <w:pPr>
              <w:rPr>
                <w:lang w:val="nl-NL"/>
              </w:rPr>
            </w:pPr>
            <w:r w:rsidRPr="00AF2374">
              <w:rPr>
                <w:lang w:val="nl-NL"/>
              </w:rPr>
              <w:t>Jaarlijks, derde week van maart</w:t>
            </w:r>
          </w:p>
        </w:tc>
      </w:tr>
      <w:tr w:rsidR="00530F1A" w:rsidRPr="00AF2374" w14:paraId="6DC90F2B" w14:textId="2E51DE2F" w:rsidTr="00530F1A">
        <w:tc>
          <w:tcPr>
            <w:tcW w:w="372" w:type="dxa"/>
          </w:tcPr>
          <w:p w14:paraId="0BD99E70" w14:textId="77777777" w:rsidR="00530F1A" w:rsidRPr="00AF2374" w:rsidRDefault="00530F1A" w:rsidP="00BE7277">
            <w:pPr>
              <w:rPr>
                <w:lang w:val="nl-NL"/>
              </w:rPr>
            </w:pPr>
            <w:r w:rsidRPr="00AF2374">
              <w:rPr>
                <w:lang w:val="nl-NL"/>
              </w:rPr>
              <w:t>3</w:t>
            </w:r>
          </w:p>
        </w:tc>
        <w:tc>
          <w:tcPr>
            <w:tcW w:w="3785" w:type="dxa"/>
          </w:tcPr>
          <w:p w14:paraId="369FF472" w14:textId="111D6208" w:rsidR="00530F1A" w:rsidRPr="00AF2374" w:rsidRDefault="0053430F" w:rsidP="00BE7277">
            <w:pPr>
              <w:rPr>
                <w:lang w:val="nl-NL"/>
              </w:rPr>
            </w:pPr>
            <w:r w:rsidRPr="00AF2374">
              <w:rPr>
                <w:lang w:val="nl-NL"/>
              </w:rPr>
              <w:t>Crash productiedatabase</w:t>
            </w:r>
          </w:p>
        </w:tc>
        <w:tc>
          <w:tcPr>
            <w:tcW w:w="2210" w:type="dxa"/>
          </w:tcPr>
          <w:p w14:paraId="31719760" w14:textId="03CCD651" w:rsidR="00530F1A" w:rsidRPr="00AF2374" w:rsidRDefault="00087834" w:rsidP="00BE7277">
            <w:pPr>
              <w:rPr>
                <w:lang w:val="nl-NL"/>
              </w:rPr>
            </w:pPr>
            <w:r w:rsidRPr="00AF2374">
              <w:rPr>
                <w:lang w:val="nl-NL"/>
              </w:rPr>
              <w:t xml:space="preserve">Back-up </w:t>
            </w:r>
            <w:proofErr w:type="spellStart"/>
            <w:r w:rsidRPr="00AF2374">
              <w:rPr>
                <w:lang w:val="nl-NL"/>
              </w:rPr>
              <w:t>restore</w:t>
            </w:r>
            <w:proofErr w:type="spellEnd"/>
            <w:r w:rsidRPr="00AF2374">
              <w:rPr>
                <w:lang w:val="nl-NL"/>
              </w:rPr>
              <w:t xml:space="preserve"> test</w:t>
            </w:r>
            <w:r w:rsidR="0039511D" w:rsidRPr="00AF2374">
              <w:rPr>
                <w:lang w:val="nl-NL"/>
              </w:rPr>
              <w:t>.</w:t>
            </w:r>
          </w:p>
        </w:tc>
        <w:tc>
          <w:tcPr>
            <w:tcW w:w="2149" w:type="dxa"/>
          </w:tcPr>
          <w:p w14:paraId="15C56D52" w14:textId="59E13000" w:rsidR="00530F1A" w:rsidRPr="00AF2374" w:rsidRDefault="0053430F" w:rsidP="00BE7277">
            <w:pPr>
              <w:rPr>
                <w:lang w:val="nl-NL"/>
              </w:rPr>
            </w:pPr>
            <w:r w:rsidRPr="00AF2374">
              <w:rPr>
                <w:lang w:val="nl-NL"/>
              </w:rPr>
              <w:t>n.v.t., zie n</w:t>
            </w:r>
            <w:r w:rsidR="00087834" w:rsidRPr="00AF2374">
              <w:rPr>
                <w:lang w:val="nl-NL"/>
              </w:rPr>
              <w:t>r. 4</w:t>
            </w:r>
          </w:p>
        </w:tc>
      </w:tr>
      <w:tr w:rsidR="00F962D7" w:rsidRPr="0010071B" w14:paraId="30CB6409" w14:textId="51FF97C3" w:rsidTr="00530F1A">
        <w:tc>
          <w:tcPr>
            <w:tcW w:w="372" w:type="dxa"/>
          </w:tcPr>
          <w:p w14:paraId="5557E7E5" w14:textId="77777777" w:rsidR="00F962D7" w:rsidRPr="00AF2374" w:rsidRDefault="00F962D7" w:rsidP="00F962D7">
            <w:pPr>
              <w:rPr>
                <w:lang w:val="nl-NL"/>
              </w:rPr>
            </w:pPr>
            <w:r w:rsidRPr="00AF2374">
              <w:rPr>
                <w:lang w:val="nl-NL"/>
              </w:rPr>
              <w:t>4</w:t>
            </w:r>
          </w:p>
        </w:tc>
        <w:tc>
          <w:tcPr>
            <w:tcW w:w="3785" w:type="dxa"/>
          </w:tcPr>
          <w:p w14:paraId="28681F06" w14:textId="39420D41" w:rsidR="00F962D7" w:rsidRPr="00AF2374" w:rsidRDefault="0053430F" w:rsidP="00F962D7">
            <w:pPr>
              <w:rPr>
                <w:lang w:val="nl-NL"/>
              </w:rPr>
            </w:pPr>
            <w:proofErr w:type="spellStart"/>
            <w:r w:rsidRPr="00AF2374">
              <w:rPr>
                <w:lang w:val="nl-NL"/>
              </w:rPr>
              <w:t>Ransomware</w:t>
            </w:r>
            <w:proofErr w:type="spellEnd"/>
            <w:r w:rsidRPr="00AF2374">
              <w:rPr>
                <w:lang w:val="nl-NL"/>
              </w:rPr>
              <w:t>-aanval op pc's en laptops</w:t>
            </w:r>
          </w:p>
        </w:tc>
        <w:tc>
          <w:tcPr>
            <w:tcW w:w="2210" w:type="dxa"/>
          </w:tcPr>
          <w:p w14:paraId="3D7AF30F" w14:textId="4D1EC994" w:rsidR="00F962D7" w:rsidRPr="00AF2374" w:rsidRDefault="0053430F" w:rsidP="00F962D7">
            <w:pPr>
              <w:rPr>
                <w:lang w:val="nl-NL"/>
              </w:rPr>
            </w:pPr>
            <w:r w:rsidRPr="00AF2374">
              <w:rPr>
                <w:lang w:val="nl-NL"/>
              </w:rPr>
              <w:t>Wis en herstel één laptop op afstand volledig.</w:t>
            </w:r>
          </w:p>
        </w:tc>
        <w:tc>
          <w:tcPr>
            <w:tcW w:w="2149" w:type="dxa"/>
          </w:tcPr>
          <w:p w14:paraId="556DFDCA" w14:textId="3804C2A5" w:rsidR="00F962D7" w:rsidRPr="00AF2374" w:rsidRDefault="0053430F" w:rsidP="00F962D7">
            <w:pPr>
              <w:rPr>
                <w:lang w:val="nl-NL"/>
              </w:rPr>
            </w:pPr>
            <w:r w:rsidRPr="00AF2374">
              <w:rPr>
                <w:lang w:val="nl-NL"/>
              </w:rPr>
              <w:t>Jaarlijks, eerste week van maart</w:t>
            </w:r>
          </w:p>
        </w:tc>
      </w:tr>
      <w:tr w:rsidR="0039511D" w:rsidRPr="00AF2374" w14:paraId="33C5C190" w14:textId="77AE0213" w:rsidTr="00530F1A">
        <w:tc>
          <w:tcPr>
            <w:tcW w:w="372" w:type="dxa"/>
          </w:tcPr>
          <w:p w14:paraId="05C98218" w14:textId="77777777" w:rsidR="0039511D" w:rsidRPr="00AF2374" w:rsidRDefault="0039511D" w:rsidP="0039511D">
            <w:pPr>
              <w:rPr>
                <w:lang w:val="nl-NL"/>
              </w:rPr>
            </w:pPr>
            <w:r w:rsidRPr="00AF2374">
              <w:rPr>
                <w:lang w:val="nl-NL"/>
              </w:rPr>
              <w:t>5</w:t>
            </w:r>
          </w:p>
        </w:tc>
        <w:tc>
          <w:tcPr>
            <w:tcW w:w="3785" w:type="dxa"/>
          </w:tcPr>
          <w:p w14:paraId="1E907783" w14:textId="19401B20" w:rsidR="0039511D" w:rsidRPr="00AF2374" w:rsidRDefault="0053430F" w:rsidP="0039511D">
            <w:pPr>
              <w:rPr>
                <w:lang w:val="nl-NL"/>
              </w:rPr>
            </w:pPr>
            <w:proofErr w:type="spellStart"/>
            <w:r w:rsidRPr="00AF2374">
              <w:rPr>
                <w:lang w:val="nl-NL"/>
              </w:rPr>
              <w:t>Ransomware</w:t>
            </w:r>
            <w:proofErr w:type="spellEnd"/>
            <w:r w:rsidRPr="00AF2374">
              <w:rPr>
                <w:lang w:val="nl-NL"/>
              </w:rPr>
              <w:t>-aanval op product</w:t>
            </w:r>
          </w:p>
        </w:tc>
        <w:tc>
          <w:tcPr>
            <w:tcW w:w="2210" w:type="dxa"/>
          </w:tcPr>
          <w:p w14:paraId="27459730" w14:textId="7CA2553B" w:rsidR="0039511D" w:rsidRPr="00AF2374" w:rsidRDefault="0039511D" w:rsidP="0039511D">
            <w:pPr>
              <w:rPr>
                <w:lang w:val="nl-NL"/>
              </w:rPr>
            </w:pPr>
            <w:r w:rsidRPr="00AF2374">
              <w:rPr>
                <w:highlight w:val="yellow"/>
                <w:lang w:val="nl-NL"/>
              </w:rPr>
              <w:t>…</w:t>
            </w:r>
          </w:p>
        </w:tc>
        <w:tc>
          <w:tcPr>
            <w:tcW w:w="2149" w:type="dxa"/>
          </w:tcPr>
          <w:p w14:paraId="69928EFB" w14:textId="508FE73D" w:rsidR="0039511D" w:rsidRPr="00AF2374" w:rsidRDefault="0039511D" w:rsidP="0039511D">
            <w:pPr>
              <w:rPr>
                <w:lang w:val="nl-NL"/>
              </w:rPr>
            </w:pPr>
            <w:r w:rsidRPr="00AF2374">
              <w:rPr>
                <w:highlight w:val="yellow"/>
                <w:lang w:val="nl-NL"/>
              </w:rPr>
              <w:t>…</w:t>
            </w:r>
          </w:p>
        </w:tc>
      </w:tr>
      <w:tr w:rsidR="0039511D" w:rsidRPr="00AF2374" w14:paraId="690FA4DA" w14:textId="36842B98" w:rsidTr="00530F1A">
        <w:tc>
          <w:tcPr>
            <w:tcW w:w="372" w:type="dxa"/>
          </w:tcPr>
          <w:p w14:paraId="449F82D6" w14:textId="77777777" w:rsidR="0039511D" w:rsidRPr="00AF2374" w:rsidRDefault="0039511D" w:rsidP="0039511D">
            <w:pPr>
              <w:rPr>
                <w:lang w:val="nl-NL"/>
              </w:rPr>
            </w:pPr>
            <w:r w:rsidRPr="00AF2374">
              <w:rPr>
                <w:lang w:val="nl-NL"/>
              </w:rPr>
              <w:t>6</w:t>
            </w:r>
          </w:p>
        </w:tc>
        <w:tc>
          <w:tcPr>
            <w:tcW w:w="3785" w:type="dxa"/>
          </w:tcPr>
          <w:p w14:paraId="366B1732" w14:textId="699485CB" w:rsidR="0039511D" w:rsidRPr="00AF2374" w:rsidRDefault="0053430F" w:rsidP="0039511D">
            <w:pPr>
              <w:rPr>
                <w:lang w:val="nl-NL"/>
              </w:rPr>
            </w:pPr>
            <w:r w:rsidRPr="00AF2374">
              <w:rPr>
                <w:lang w:val="nl-NL"/>
              </w:rPr>
              <w:t>Verlies van sleutelpersoneel (CEO, CTO)</w:t>
            </w:r>
          </w:p>
        </w:tc>
        <w:tc>
          <w:tcPr>
            <w:tcW w:w="2210" w:type="dxa"/>
          </w:tcPr>
          <w:p w14:paraId="4565AFA2" w14:textId="7AACC1B3" w:rsidR="0039511D" w:rsidRPr="00AF2374" w:rsidRDefault="0039511D" w:rsidP="0039511D">
            <w:pPr>
              <w:rPr>
                <w:lang w:val="nl-NL"/>
              </w:rPr>
            </w:pPr>
            <w:r w:rsidRPr="00AF2374">
              <w:rPr>
                <w:highlight w:val="yellow"/>
                <w:lang w:val="nl-NL"/>
              </w:rPr>
              <w:t>…</w:t>
            </w:r>
          </w:p>
        </w:tc>
        <w:tc>
          <w:tcPr>
            <w:tcW w:w="2149" w:type="dxa"/>
          </w:tcPr>
          <w:p w14:paraId="07893C17" w14:textId="3BA6E8B3" w:rsidR="0039511D" w:rsidRPr="00AF2374" w:rsidRDefault="0039511D" w:rsidP="0039511D">
            <w:pPr>
              <w:rPr>
                <w:lang w:val="nl-NL"/>
              </w:rPr>
            </w:pPr>
            <w:r w:rsidRPr="00AF2374">
              <w:rPr>
                <w:highlight w:val="yellow"/>
                <w:lang w:val="nl-NL"/>
              </w:rPr>
              <w:t>…</w:t>
            </w:r>
          </w:p>
        </w:tc>
      </w:tr>
    </w:tbl>
    <w:p w14:paraId="19673D15" w14:textId="289F0674" w:rsidR="00762406" w:rsidRPr="00AF2374" w:rsidRDefault="00762406" w:rsidP="00846860">
      <w:pPr>
        <w:rPr>
          <w:lang w:val="nl-NL"/>
        </w:rPr>
      </w:pPr>
    </w:p>
    <w:p w14:paraId="5607C915" w14:textId="446822C7" w:rsidR="001F2524" w:rsidRPr="0010071B" w:rsidRDefault="0053430F" w:rsidP="00846860">
      <w:pPr>
        <w:rPr>
          <w:lang w:val="nl-NL"/>
        </w:rPr>
      </w:pPr>
      <w:r w:rsidRPr="00AF2374">
        <w:rPr>
          <w:lang w:val="nl-NL"/>
        </w:rPr>
        <w:t>Dit document wordt jaarlijks herzien om er zeker van te zijn dat alle relevante scenario's zijn opgenomen.</w:t>
      </w:r>
    </w:p>
    <w:sectPr w:rsidR="001F2524" w:rsidRPr="0010071B" w:rsidSect="006B3A85">
      <w:headerReference w:type="default" r:id="rId14"/>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D93D3" w14:textId="77777777" w:rsidR="006C302B" w:rsidRDefault="006C302B" w:rsidP="00846860">
      <w:r>
        <w:separator/>
      </w:r>
    </w:p>
  </w:endnote>
  <w:endnote w:type="continuationSeparator" w:id="0">
    <w:p w14:paraId="2497D050" w14:textId="77777777" w:rsidR="006C302B" w:rsidRDefault="006C302B" w:rsidP="0084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264B" w14:textId="77777777" w:rsidR="007511FE" w:rsidRDefault="007511FE" w:rsidP="0084686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DBDAC26" w14:textId="77777777" w:rsidR="007511FE" w:rsidRDefault="007511FE" w:rsidP="00846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6CC1" w14:textId="77777777" w:rsidR="007511FE" w:rsidRDefault="007511FE" w:rsidP="0084686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10E5B">
      <w:rPr>
        <w:rStyle w:val="PageNumber"/>
        <w:noProof/>
      </w:rPr>
      <w:t>1</w:t>
    </w:r>
    <w:r>
      <w:rPr>
        <w:rStyle w:val="PageNumber"/>
      </w:rPr>
      <w:fldChar w:fldCharType="end"/>
    </w:r>
  </w:p>
  <w:p w14:paraId="772B8BB4" w14:textId="77777777" w:rsidR="007511FE" w:rsidRDefault="007511FE" w:rsidP="00846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CBEEE" w14:textId="77777777" w:rsidR="006C302B" w:rsidRDefault="006C302B" w:rsidP="00846860">
      <w:r>
        <w:separator/>
      </w:r>
    </w:p>
  </w:footnote>
  <w:footnote w:type="continuationSeparator" w:id="0">
    <w:p w14:paraId="17535426" w14:textId="77777777" w:rsidR="006C302B" w:rsidRDefault="006C302B" w:rsidP="00846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2660"/>
      <w:gridCol w:w="4536"/>
      <w:gridCol w:w="1320"/>
    </w:tblGrid>
    <w:tr w:rsidR="009024FF" w:rsidRPr="00DE0D39" w14:paraId="274A966B" w14:textId="0DEDF5FB" w:rsidTr="009024FF">
      <w:tc>
        <w:tcPr>
          <w:tcW w:w="2660" w:type="dxa"/>
        </w:tcPr>
        <w:p w14:paraId="2EE33821" w14:textId="2E25FD78" w:rsidR="00DE0D39" w:rsidRPr="00DE0D39" w:rsidRDefault="00DE0D39" w:rsidP="00846860">
          <w:pPr>
            <w:pStyle w:val="Header"/>
          </w:pPr>
          <w:r w:rsidRPr="00DE0D39">
            <w:t xml:space="preserve">Document nr: </w:t>
          </w:r>
          <w:r w:rsidR="00E05500">
            <w:t>N11</w:t>
          </w:r>
        </w:p>
      </w:tc>
      <w:tc>
        <w:tcPr>
          <w:tcW w:w="4536" w:type="dxa"/>
        </w:tcPr>
        <w:p w14:paraId="6CAF9741" w14:textId="528A1A88" w:rsidR="00DE0D39" w:rsidRPr="00DE0D39" w:rsidRDefault="00DE0D39" w:rsidP="00846860">
          <w:pPr>
            <w:pStyle w:val="Header"/>
          </w:pPr>
          <w:proofErr w:type="spellStart"/>
          <w:r w:rsidRPr="00DE0D39">
            <w:t>Tit</w:t>
          </w:r>
          <w:r w:rsidR="00E05500">
            <w:t>el</w:t>
          </w:r>
          <w:proofErr w:type="spellEnd"/>
          <w:r w:rsidRPr="00DE0D39">
            <w:t xml:space="preserve">: </w:t>
          </w:r>
          <w:proofErr w:type="spellStart"/>
          <w:r w:rsidR="00E05500">
            <w:t>Bedrijfscontinuïteit</w:t>
          </w:r>
          <w:proofErr w:type="spellEnd"/>
        </w:p>
      </w:tc>
      <w:tc>
        <w:tcPr>
          <w:tcW w:w="1320" w:type="dxa"/>
          <w:vMerge w:val="restart"/>
          <w:vAlign w:val="center"/>
        </w:tcPr>
        <w:p w14:paraId="7D0249CA" w14:textId="238F41E7" w:rsidR="00DE0D39" w:rsidRPr="00DE0D39" w:rsidRDefault="006109EF" w:rsidP="006109EF">
          <w:pPr>
            <w:pStyle w:val="Header"/>
            <w:jc w:val="center"/>
          </w:pPr>
          <w:r>
            <w:rPr>
              <w:noProof/>
            </w:rPr>
            <w:t>[LOGO]</w:t>
          </w:r>
        </w:p>
      </w:tc>
    </w:tr>
    <w:tr w:rsidR="009024FF" w:rsidRPr="00DE0D39" w14:paraId="018E4C78" w14:textId="5BD5BFA5" w:rsidTr="009024FF">
      <w:tc>
        <w:tcPr>
          <w:tcW w:w="2660" w:type="dxa"/>
        </w:tcPr>
        <w:p w14:paraId="125D7958" w14:textId="101F5D08" w:rsidR="00DE0D39" w:rsidRPr="00DE0D39" w:rsidRDefault="00DE0D39" w:rsidP="00846860">
          <w:pPr>
            <w:pStyle w:val="Header"/>
          </w:pPr>
          <w:proofErr w:type="spellStart"/>
          <w:r w:rsidRPr="00DE0D39">
            <w:t>Classificati</w:t>
          </w:r>
          <w:r w:rsidR="00E05500">
            <w:t>e</w:t>
          </w:r>
          <w:proofErr w:type="spellEnd"/>
          <w:r w:rsidR="009024FF">
            <w:t xml:space="preserve">: </w:t>
          </w:r>
          <w:proofErr w:type="spellStart"/>
          <w:r w:rsidR="00045E46">
            <w:t>Vertrouwelijk</w:t>
          </w:r>
          <w:proofErr w:type="spellEnd"/>
        </w:p>
      </w:tc>
      <w:tc>
        <w:tcPr>
          <w:tcW w:w="4536" w:type="dxa"/>
        </w:tcPr>
        <w:p w14:paraId="2704E33C" w14:textId="49BBB0DF" w:rsidR="00DE0D39" w:rsidRPr="00DE0D39" w:rsidRDefault="00DE0D39" w:rsidP="00846860">
          <w:pPr>
            <w:pStyle w:val="Header"/>
          </w:pPr>
          <w:r w:rsidRPr="00DE0D39">
            <w:t>Dat</w:t>
          </w:r>
          <w:r w:rsidR="00E05500">
            <w:t>um</w:t>
          </w:r>
          <w:r w:rsidRPr="00DE0D39">
            <w:t xml:space="preserve">: </w:t>
          </w:r>
          <w:r w:rsidR="009024FF">
            <w:t>0</w:t>
          </w:r>
          <w:r w:rsidR="006109EF">
            <w:t>1</w:t>
          </w:r>
          <w:r w:rsidR="009024FF">
            <w:t>-</w:t>
          </w:r>
          <w:r w:rsidR="00E05500">
            <w:t>01</w:t>
          </w:r>
          <w:r w:rsidR="009024FF">
            <w:t>-202</w:t>
          </w:r>
          <w:r w:rsidR="00E05500">
            <w:t>3</w:t>
          </w:r>
        </w:p>
      </w:tc>
      <w:tc>
        <w:tcPr>
          <w:tcW w:w="1320" w:type="dxa"/>
          <w:vMerge/>
        </w:tcPr>
        <w:p w14:paraId="3226011F" w14:textId="77777777" w:rsidR="00DE0D39" w:rsidRPr="00DE0D39" w:rsidRDefault="00DE0D39" w:rsidP="00846860">
          <w:pPr>
            <w:pStyle w:val="Header"/>
          </w:pPr>
        </w:p>
      </w:tc>
    </w:tr>
    <w:tr w:rsidR="009024FF" w:rsidRPr="00DE0D39" w14:paraId="56857D49" w14:textId="7705D67A" w:rsidTr="009024FF">
      <w:tc>
        <w:tcPr>
          <w:tcW w:w="2660" w:type="dxa"/>
        </w:tcPr>
        <w:p w14:paraId="7B41A306" w14:textId="014AD1F0" w:rsidR="00DE0D39" w:rsidRPr="00DE0D39" w:rsidRDefault="00E05500" w:rsidP="00846860">
          <w:pPr>
            <w:pStyle w:val="Header"/>
          </w:pPr>
          <w:proofErr w:type="spellStart"/>
          <w:r>
            <w:t>Eigenaar</w:t>
          </w:r>
          <w:proofErr w:type="spellEnd"/>
          <w:r w:rsidR="00DE0D39" w:rsidRPr="00DE0D39">
            <w:t>:</w:t>
          </w:r>
          <w:r w:rsidR="009024FF">
            <w:t xml:space="preserve"> CEO</w:t>
          </w:r>
        </w:p>
      </w:tc>
      <w:tc>
        <w:tcPr>
          <w:tcW w:w="4536" w:type="dxa"/>
        </w:tcPr>
        <w:p w14:paraId="2018125F" w14:textId="00DDD8DE" w:rsidR="00DE0D39" w:rsidRPr="00DE0D39" w:rsidRDefault="00DE0D39" w:rsidP="00846860">
          <w:pPr>
            <w:pStyle w:val="Header"/>
          </w:pPr>
          <w:r w:rsidRPr="00DE0D39">
            <w:t>Versi</w:t>
          </w:r>
          <w:r w:rsidR="00E05500">
            <w:t>e</w:t>
          </w:r>
          <w:r w:rsidRPr="00DE0D39">
            <w:t>: 0.</w:t>
          </w:r>
          <w:r w:rsidR="009024FF">
            <w:t>7</w:t>
          </w:r>
        </w:p>
      </w:tc>
      <w:tc>
        <w:tcPr>
          <w:tcW w:w="1320" w:type="dxa"/>
          <w:vMerge/>
        </w:tcPr>
        <w:p w14:paraId="36020CD1" w14:textId="77777777" w:rsidR="00DE0D39" w:rsidRPr="00DE0D39" w:rsidRDefault="00DE0D39" w:rsidP="00846860">
          <w:pPr>
            <w:pStyle w:val="Header"/>
          </w:pPr>
        </w:p>
      </w:tc>
    </w:tr>
  </w:tbl>
  <w:p w14:paraId="600CE0C3" w14:textId="77777777" w:rsidR="00DE0D39" w:rsidRPr="00DE0D39" w:rsidRDefault="00DE0D39" w:rsidP="00846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D86346"/>
    <w:multiLevelType w:val="hybridMultilevel"/>
    <w:tmpl w:val="8E52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8066C"/>
    <w:multiLevelType w:val="hybridMultilevel"/>
    <w:tmpl w:val="2882850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083590"/>
    <w:multiLevelType w:val="hybridMultilevel"/>
    <w:tmpl w:val="04B27F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AC22ED"/>
    <w:multiLevelType w:val="hybridMultilevel"/>
    <w:tmpl w:val="31365DF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1">
      <w:start w:val="1"/>
      <w:numFmt w:val="bullet"/>
      <w:lvlText w:val=""/>
      <w:lvlJc w:val="left"/>
      <w:pPr>
        <w:ind w:left="2160" w:hanging="360"/>
      </w:pPr>
      <w:rPr>
        <w:rFonts w:ascii="Symbol" w:hAnsi="Symbol"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72A5AA1"/>
    <w:multiLevelType w:val="hybridMultilevel"/>
    <w:tmpl w:val="25C082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8B87E4A"/>
    <w:multiLevelType w:val="hybridMultilevel"/>
    <w:tmpl w:val="D2860E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C8F5B91"/>
    <w:multiLevelType w:val="hybridMultilevel"/>
    <w:tmpl w:val="1E3C3C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1042999"/>
    <w:multiLevelType w:val="hybridMultilevel"/>
    <w:tmpl w:val="0CEE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51A0A"/>
    <w:multiLevelType w:val="hybridMultilevel"/>
    <w:tmpl w:val="451C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64C89"/>
    <w:multiLevelType w:val="hybridMultilevel"/>
    <w:tmpl w:val="F6EE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B2B13"/>
    <w:multiLevelType w:val="hybridMultilevel"/>
    <w:tmpl w:val="80B421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C4317DD"/>
    <w:multiLevelType w:val="hybridMultilevel"/>
    <w:tmpl w:val="774E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B6D88"/>
    <w:multiLevelType w:val="hybridMultilevel"/>
    <w:tmpl w:val="7E86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11A17"/>
    <w:multiLevelType w:val="hybridMultilevel"/>
    <w:tmpl w:val="30742F72"/>
    <w:lvl w:ilvl="0" w:tplc="A19EC92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12126"/>
    <w:multiLevelType w:val="hybridMultilevel"/>
    <w:tmpl w:val="BE1A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04D8E"/>
    <w:multiLevelType w:val="hybridMultilevel"/>
    <w:tmpl w:val="FDD0A352"/>
    <w:lvl w:ilvl="0" w:tplc="A19EC92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804277"/>
    <w:multiLevelType w:val="hybridMultilevel"/>
    <w:tmpl w:val="44420A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0C13C59"/>
    <w:multiLevelType w:val="hybridMultilevel"/>
    <w:tmpl w:val="5B924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D06CD"/>
    <w:multiLevelType w:val="hybridMultilevel"/>
    <w:tmpl w:val="0A104A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4951216"/>
    <w:multiLevelType w:val="hybridMultilevel"/>
    <w:tmpl w:val="5BB830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B8AE6D96">
      <w:numFmt w:val="bullet"/>
      <w:lvlText w:val=""/>
      <w:lvlJc w:val="left"/>
      <w:pPr>
        <w:ind w:left="2160" w:hanging="360"/>
      </w:pPr>
      <w:rPr>
        <w:rFonts w:ascii="Symbol" w:eastAsiaTheme="minorEastAsia" w:hAnsi="Symbol" w:cs="Times New Roman"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4DC455B"/>
    <w:multiLevelType w:val="hybridMultilevel"/>
    <w:tmpl w:val="C81EB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64A179F"/>
    <w:multiLevelType w:val="hybridMultilevel"/>
    <w:tmpl w:val="EAFA07F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57A34EFA"/>
    <w:multiLevelType w:val="hybridMultilevel"/>
    <w:tmpl w:val="FF84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1C3F56"/>
    <w:multiLevelType w:val="hybridMultilevel"/>
    <w:tmpl w:val="31084896"/>
    <w:lvl w:ilvl="0" w:tplc="15E6708E">
      <w:start w:val="1"/>
      <w:numFmt w:val="decimal"/>
      <w:lvlText w:val="%1."/>
      <w:lvlJc w:val="left"/>
      <w:pPr>
        <w:tabs>
          <w:tab w:val="num" w:pos="720"/>
        </w:tabs>
        <w:ind w:left="720" w:hanging="360"/>
      </w:pPr>
    </w:lvl>
    <w:lvl w:ilvl="1" w:tplc="648A6AE2" w:tentative="1">
      <w:start w:val="1"/>
      <w:numFmt w:val="decimal"/>
      <w:lvlText w:val="%2."/>
      <w:lvlJc w:val="left"/>
      <w:pPr>
        <w:tabs>
          <w:tab w:val="num" w:pos="1440"/>
        </w:tabs>
        <w:ind w:left="1440" w:hanging="360"/>
      </w:pPr>
    </w:lvl>
    <w:lvl w:ilvl="2" w:tplc="D08664BA" w:tentative="1">
      <w:start w:val="1"/>
      <w:numFmt w:val="decimal"/>
      <w:lvlText w:val="%3."/>
      <w:lvlJc w:val="left"/>
      <w:pPr>
        <w:tabs>
          <w:tab w:val="num" w:pos="2160"/>
        </w:tabs>
        <w:ind w:left="2160" w:hanging="360"/>
      </w:pPr>
    </w:lvl>
    <w:lvl w:ilvl="3" w:tplc="C6149730" w:tentative="1">
      <w:start w:val="1"/>
      <w:numFmt w:val="decimal"/>
      <w:lvlText w:val="%4."/>
      <w:lvlJc w:val="left"/>
      <w:pPr>
        <w:tabs>
          <w:tab w:val="num" w:pos="2880"/>
        </w:tabs>
        <w:ind w:left="2880" w:hanging="360"/>
      </w:pPr>
    </w:lvl>
    <w:lvl w:ilvl="4" w:tplc="8A402870" w:tentative="1">
      <w:start w:val="1"/>
      <w:numFmt w:val="decimal"/>
      <w:lvlText w:val="%5."/>
      <w:lvlJc w:val="left"/>
      <w:pPr>
        <w:tabs>
          <w:tab w:val="num" w:pos="3600"/>
        </w:tabs>
        <w:ind w:left="3600" w:hanging="360"/>
      </w:pPr>
    </w:lvl>
    <w:lvl w:ilvl="5" w:tplc="93A6BEAA" w:tentative="1">
      <w:start w:val="1"/>
      <w:numFmt w:val="decimal"/>
      <w:lvlText w:val="%6."/>
      <w:lvlJc w:val="left"/>
      <w:pPr>
        <w:tabs>
          <w:tab w:val="num" w:pos="4320"/>
        </w:tabs>
        <w:ind w:left="4320" w:hanging="360"/>
      </w:pPr>
    </w:lvl>
    <w:lvl w:ilvl="6" w:tplc="34F04268" w:tentative="1">
      <w:start w:val="1"/>
      <w:numFmt w:val="decimal"/>
      <w:lvlText w:val="%7."/>
      <w:lvlJc w:val="left"/>
      <w:pPr>
        <w:tabs>
          <w:tab w:val="num" w:pos="5040"/>
        </w:tabs>
        <w:ind w:left="5040" w:hanging="360"/>
      </w:pPr>
    </w:lvl>
    <w:lvl w:ilvl="7" w:tplc="FCF63278" w:tentative="1">
      <w:start w:val="1"/>
      <w:numFmt w:val="decimal"/>
      <w:lvlText w:val="%8."/>
      <w:lvlJc w:val="left"/>
      <w:pPr>
        <w:tabs>
          <w:tab w:val="num" w:pos="5760"/>
        </w:tabs>
        <w:ind w:left="5760" w:hanging="360"/>
      </w:pPr>
    </w:lvl>
    <w:lvl w:ilvl="8" w:tplc="AB66F3E2" w:tentative="1">
      <w:start w:val="1"/>
      <w:numFmt w:val="decimal"/>
      <w:lvlText w:val="%9."/>
      <w:lvlJc w:val="left"/>
      <w:pPr>
        <w:tabs>
          <w:tab w:val="num" w:pos="6480"/>
        </w:tabs>
        <w:ind w:left="6480" w:hanging="360"/>
      </w:pPr>
    </w:lvl>
  </w:abstractNum>
  <w:abstractNum w:abstractNumId="25" w15:restartNumberingAfterBreak="0">
    <w:nsid w:val="62812BC5"/>
    <w:multiLevelType w:val="hybridMultilevel"/>
    <w:tmpl w:val="A63E31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731E148E"/>
    <w:multiLevelType w:val="hybridMultilevel"/>
    <w:tmpl w:val="892CC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2A4C7A"/>
    <w:multiLevelType w:val="hybridMultilevel"/>
    <w:tmpl w:val="641C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34B6D"/>
    <w:multiLevelType w:val="multilevel"/>
    <w:tmpl w:val="A6F0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6"/>
  </w:num>
  <w:num w:numId="3">
    <w:abstractNumId w:val="24"/>
  </w:num>
  <w:num w:numId="4">
    <w:abstractNumId w:val="12"/>
  </w:num>
  <w:num w:numId="5">
    <w:abstractNumId w:val="23"/>
  </w:num>
  <w:num w:numId="6">
    <w:abstractNumId w:val="0"/>
  </w:num>
  <w:num w:numId="7">
    <w:abstractNumId w:val="13"/>
  </w:num>
  <w:num w:numId="8">
    <w:abstractNumId w:val="18"/>
  </w:num>
  <w:num w:numId="9">
    <w:abstractNumId w:val="2"/>
  </w:num>
  <w:num w:numId="10">
    <w:abstractNumId w:val="10"/>
  </w:num>
  <w:num w:numId="11">
    <w:abstractNumId w:val="27"/>
  </w:num>
  <w:num w:numId="12">
    <w:abstractNumId w:val="6"/>
  </w:num>
  <w:num w:numId="13">
    <w:abstractNumId w:val="7"/>
  </w:num>
  <w:num w:numId="14">
    <w:abstractNumId w:val="20"/>
  </w:num>
  <w:num w:numId="15">
    <w:abstractNumId w:val="25"/>
  </w:num>
  <w:num w:numId="16">
    <w:abstractNumId w:val="4"/>
  </w:num>
  <w:num w:numId="17">
    <w:abstractNumId w:val="17"/>
  </w:num>
  <w:num w:numId="18">
    <w:abstractNumId w:val="9"/>
  </w:num>
  <w:num w:numId="19">
    <w:abstractNumId w:val="1"/>
  </w:num>
  <w:num w:numId="20">
    <w:abstractNumId w:val="22"/>
  </w:num>
  <w:num w:numId="21">
    <w:abstractNumId w:val="15"/>
  </w:num>
  <w:num w:numId="22">
    <w:abstractNumId w:val="8"/>
  </w:num>
  <w:num w:numId="23">
    <w:abstractNumId w:val="14"/>
  </w:num>
  <w:num w:numId="24">
    <w:abstractNumId w:val="5"/>
  </w:num>
  <w:num w:numId="25">
    <w:abstractNumId w:val="21"/>
  </w:num>
  <w:num w:numId="26">
    <w:abstractNumId w:val="19"/>
  </w:num>
  <w:num w:numId="27">
    <w:abstractNumId w:val="3"/>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185"/>
    <w:rsid w:val="0000582F"/>
    <w:rsid w:val="00027C6A"/>
    <w:rsid w:val="00045E46"/>
    <w:rsid w:val="00082A18"/>
    <w:rsid w:val="000839EC"/>
    <w:rsid w:val="00087834"/>
    <w:rsid w:val="000C79CC"/>
    <w:rsid w:val="0010071B"/>
    <w:rsid w:val="00134169"/>
    <w:rsid w:val="00171776"/>
    <w:rsid w:val="001772F9"/>
    <w:rsid w:val="00177D8F"/>
    <w:rsid w:val="001B1056"/>
    <w:rsid w:val="001F2524"/>
    <w:rsid w:val="00233BA5"/>
    <w:rsid w:val="00263216"/>
    <w:rsid w:val="002677AC"/>
    <w:rsid w:val="00270EF2"/>
    <w:rsid w:val="002B0D5F"/>
    <w:rsid w:val="002D789E"/>
    <w:rsid w:val="003239C7"/>
    <w:rsid w:val="003656CB"/>
    <w:rsid w:val="0039511D"/>
    <w:rsid w:val="003E370D"/>
    <w:rsid w:val="004138F2"/>
    <w:rsid w:val="00427BCB"/>
    <w:rsid w:val="00446EA6"/>
    <w:rsid w:val="00447D2D"/>
    <w:rsid w:val="004A53E8"/>
    <w:rsid w:val="004A5A30"/>
    <w:rsid w:val="004C1E8A"/>
    <w:rsid w:val="004F2813"/>
    <w:rsid w:val="00530F1A"/>
    <w:rsid w:val="0053430F"/>
    <w:rsid w:val="005432CF"/>
    <w:rsid w:val="006109EF"/>
    <w:rsid w:val="00613D5E"/>
    <w:rsid w:val="006424BD"/>
    <w:rsid w:val="00645185"/>
    <w:rsid w:val="006458E0"/>
    <w:rsid w:val="0065615B"/>
    <w:rsid w:val="00661CB5"/>
    <w:rsid w:val="0066655C"/>
    <w:rsid w:val="006B3A85"/>
    <w:rsid w:val="006C302B"/>
    <w:rsid w:val="006D0415"/>
    <w:rsid w:val="006E29D6"/>
    <w:rsid w:val="006F7037"/>
    <w:rsid w:val="00730811"/>
    <w:rsid w:val="00736087"/>
    <w:rsid w:val="007511FE"/>
    <w:rsid w:val="00762406"/>
    <w:rsid w:val="007709D8"/>
    <w:rsid w:val="00775A31"/>
    <w:rsid w:val="00785C0B"/>
    <w:rsid w:val="00793D12"/>
    <w:rsid w:val="007963A5"/>
    <w:rsid w:val="007B1DCB"/>
    <w:rsid w:val="007E0675"/>
    <w:rsid w:val="007E435E"/>
    <w:rsid w:val="00823769"/>
    <w:rsid w:val="00846860"/>
    <w:rsid w:val="00862A7D"/>
    <w:rsid w:val="00864AFF"/>
    <w:rsid w:val="00885D64"/>
    <w:rsid w:val="008B47F8"/>
    <w:rsid w:val="008C4D9D"/>
    <w:rsid w:val="009024FF"/>
    <w:rsid w:val="009118A0"/>
    <w:rsid w:val="00913711"/>
    <w:rsid w:val="009644F1"/>
    <w:rsid w:val="0099570E"/>
    <w:rsid w:val="009B04FE"/>
    <w:rsid w:val="009D5690"/>
    <w:rsid w:val="00AA3144"/>
    <w:rsid w:val="00AD1C75"/>
    <w:rsid w:val="00AF2374"/>
    <w:rsid w:val="00B0020A"/>
    <w:rsid w:val="00B32771"/>
    <w:rsid w:val="00B54FA0"/>
    <w:rsid w:val="00B561FE"/>
    <w:rsid w:val="00BB51CC"/>
    <w:rsid w:val="00BE7581"/>
    <w:rsid w:val="00C0032D"/>
    <w:rsid w:val="00C10223"/>
    <w:rsid w:val="00C41540"/>
    <w:rsid w:val="00C676AC"/>
    <w:rsid w:val="00C916C7"/>
    <w:rsid w:val="00CB05DC"/>
    <w:rsid w:val="00CD68EF"/>
    <w:rsid w:val="00CF31FB"/>
    <w:rsid w:val="00D14D3F"/>
    <w:rsid w:val="00D22EDF"/>
    <w:rsid w:val="00D44DC0"/>
    <w:rsid w:val="00D76172"/>
    <w:rsid w:val="00D9119E"/>
    <w:rsid w:val="00DE0D39"/>
    <w:rsid w:val="00E05500"/>
    <w:rsid w:val="00E437EF"/>
    <w:rsid w:val="00E5350F"/>
    <w:rsid w:val="00EA3FE2"/>
    <w:rsid w:val="00ED3680"/>
    <w:rsid w:val="00F10E5B"/>
    <w:rsid w:val="00F60E5A"/>
    <w:rsid w:val="00F96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3B7B34"/>
  <w14:defaultImageDpi w14:val="300"/>
  <w15:docId w15:val="{F1CB2152-9358-4711-BE76-9082CA35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9D6"/>
    <w:rPr>
      <w:rFonts w:asciiTheme="majorHAnsi" w:hAnsiTheme="majorHAnsi" w:cstheme="majorHAnsi"/>
      <w:sz w:val="22"/>
    </w:rPr>
  </w:style>
  <w:style w:type="paragraph" w:styleId="Heading1">
    <w:name w:val="heading 1"/>
    <w:basedOn w:val="Normal"/>
    <w:next w:val="Normal"/>
    <w:link w:val="Heading1Char"/>
    <w:uiPriority w:val="9"/>
    <w:qFormat/>
    <w:rsid w:val="00E5350F"/>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5615B"/>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962D7"/>
    <w:pPr>
      <w:keepNext/>
      <w:keepLines/>
      <w:spacing w:before="40"/>
      <w:outlineLvl w:val="2"/>
    </w:pPr>
    <w:rPr>
      <w:rFonts w:eastAsiaTheme="majorEastAsia" w:cstheme="majorBidi"/>
      <w:color w:val="243F60" w:themeColor="accent1" w:themeShade="7F"/>
      <w:sz w:val="24"/>
    </w:rPr>
  </w:style>
  <w:style w:type="paragraph" w:styleId="Heading4">
    <w:name w:val="heading 4"/>
    <w:basedOn w:val="Normal"/>
    <w:next w:val="Normal"/>
    <w:link w:val="Heading4Char"/>
    <w:uiPriority w:val="9"/>
    <w:unhideWhenUsed/>
    <w:qFormat/>
    <w:rsid w:val="00F962D7"/>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185"/>
    <w:rPr>
      <w:color w:val="0000FF" w:themeColor="hyperlink"/>
      <w:u w:val="single"/>
    </w:rPr>
  </w:style>
  <w:style w:type="paragraph" w:styleId="Title">
    <w:name w:val="Title"/>
    <w:basedOn w:val="Normal"/>
    <w:next w:val="Normal"/>
    <w:link w:val="TitleChar"/>
    <w:uiPriority w:val="10"/>
    <w:qFormat/>
    <w:rsid w:val="00E5350F"/>
    <w:pPr>
      <w:pBdr>
        <w:bottom w:val="single" w:sz="8" w:space="4" w:color="4F81BD" w:themeColor="accent1"/>
      </w:pBdr>
      <w:spacing w:after="300"/>
      <w:contextualSpacing/>
    </w:pPr>
    <w:rPr>
      <w:rFonts w:eastAsiaTheme="majorEastAsia"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E5350F"/>
    <w:rPr>
      <w:rFonts w:asciiTheme="majorHAnsi" w:eastAsiaTheme="majorEastAsia" w:hAnsiTheme="majorHAnsi" w:cstheme="majorBidi"/>
      <w:color w:val="17365D" w:themeColor="text2" w:themeShade="BF"/>
      <w:spacing w:val="5"/>
      <w:kern w:val="28"/>
      <w:sz w:val="40"/>
      <w:szCs w:val="52"/>
      <w:lang w:val="en-GB"/>
    </w:rPr>
  </w:style>
  <w:style w:type="character" w:customStyle="1" w:styleId="Heading1Char">
    <w:name w:val="Heading 1 Char"/>
    <w:basedOn w:val="DefaultParagraphFont"/>
    <w:link w:val="Heading1"/>
    <w:uiPriority w:val="9"/>
    <w:rsid w:val="00E5350F"/>
    <w:rPr>
      <w:rFonts w:asciiTheme="majorHAnsi" w:eastAsiaTheme="majorEastAsia" w:hAnsiTheme="majorHAnsi" w:cstheme="majorBidi"/>
      <w:b/>
      <w:bCs/>
      <w:color w:val="345A8A" w:themeColor="accent1" w:themeShade="B5"/>
      <w:sz w:val="32"/>
      <w:szCs w:val="32"/>
      <w:lang w:val="en-GB"/>
    </w:rPr>
  </w:style>
  <w:style w:type="character" w:styleId="FollowedHyperlink">
    <w:name w:val="FollowedHyperlink"/>
    <w:basedOn w:val="DefaultParagraphFont"/>
    <w:uiPriority w:val="99"/>
    <w:semiHidden/>
    <w:unhideWhenUsed/>
    <w:rsid w:val="00B0020A"/>
    <w:rPr>
      <w:color w:val="800080" w:themeColor="followedHyperlink"/>
      <w:u w:val="single"/>
    </w:rPr>
  </w:style>
  <w:style w:type="character" w:customStyle="1" w:styleId="Heading2Char">
    <w:name w:val="Heading 2 Char"/>
    <w:basedOn w:val="DefaultParagraphFont"/>
    <w:link w:val="Heading2"/>
    <w:uiPriority w:val="9"/>
    <w:rsid w:val="0065615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823769"/>
    <w:pPr>
      <w:ind w:left="720"/>
      <w:contextualSpacing/>
    </w:pPr>
  </w:style>
  <w:style w:type="table" w:styleId="TableGrid">
    <w:name w:val="Table Grid"/>
    <w:basedOn w:val="TableNormal"/>
    <w:uiPriority w:val="39"/>
    <w:rsid w:val="002D7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E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EA6"/>
    <w:rPr>
      <w:rFonts w:ascii="Lucida Grande" w:hAnsi="Lucida Grande" w:cs="Lucida Grande"/>
      <w:sz w:val="18"/>
      <w:szCs w:val="18"/>
      <w:lang w:val="nl-NL"/>
    </w:rPr>
  </w:style>
  <w:style w:type="paragraph" w:styleId="Footer">
    <w:name w:val="footer"/>
    <w:basedOn w:val="Normal"/>
    <w:link w:val="FooterChar"/>
    <w:uiPriority w:val="99"/>
    <w:unhideWhenUsed/>
    <w:rsid w:val="007511FE"/>
    <w:pPr>
      <w:tabs>
        <w:tab w:val="center" w:pos="4320"/>
        <w:tab w:val="right" w:pos="8640"/>
      </w:tabs>
    </w:pPr>
  </w:style>
  <w:style w:type="character" w:customStyle="1" w:styleId="FooterChar">
    <w:name w:val="Footer Char"/>
    <w:basedOn w:val="DefaultParagraphFont"/>
    <w:link w:val="Footer"/>
    <w:uiPriority w:val="99"/>
    <w:rsid w:val="007511FE"/>
    <w:rPr>
      <w:rFonts w:ascii="Corbel" w:hAnsi="Corbel" w:cs="Times New Roman"/>
      <w:sz w:val="22"/>
      <w:lang w:val="nl-NL"/>
    </w:rPr>
  </w:style>
  <w:style w:type="character" w:styleId="PageNumber">
    <w:name w:val="page number"/>
    <w:basedOn w:val="DefaultParagraphFont"/>
    <w:uiPriority w:val="99"/>
    <w:semiHidden/>
    <w:unhideWhenUsed/>
    <w:rsid w:val="007511FE"/>
  </w:style>
  <w:style w:type="paragraph" w:styleId="Header">
    <w:name w:val="header"/>
    <w:basedOn w:val="Normal"/>
    <w:link w:val="HeaderChar"/>
    <w:uiPriority w:val="99"/>
    <w:unhideWhenUsed/>
    <w:rsid w:val="007511FE"/>
    <w:pPr>
      <w:tabs>
        <w:tab w:val="center" w:pos="4320"/>
        <w:tab w:val="right" w:pos="8640"/>
      </w:tabs>
    </w:pPr>
  </w:style>
  <w:style w:type="character" w:customStyle="1" w:styleId="HeaderChar">
    <w:name w:val="Header Char"/>
    <w:basedOn w:val="DefaultParagraphFont"/>
    <w:link w:val="Header"/>
    <w:uiPriority w:val="99"/>
    <w:rsid w:val="007511FE"/>
    <w:rPr>
      <w:rFonts w:ascii="Corbel" w:hAnsi="Corbel" w:cs="Times New Roman"/>
      <w:sz w:val="22"/>
      <w:lang w:val="nl-NL"/>
    </w:rPr>
  </w:style>
  <w:style w:type="character" w:styleId="UnresolvedMention">
    <w:name w:val="Unresolved Mention"/>
    <w:basedOn w:val="DefaultParagraphFont"/>
    <w:uiPriority w:val="99"/>
    <w:semiHidden/>
    <w:unhideWhenUsed/>
    <w:rsid w:val="007E0675"/>
    <w:rPr>
      <w:color w:val="605E5C"/>
      <w:shd w:val="clear" w:color="auto" w:fill="E1DFDD"/>
    </w:rPr>
  </w:style>
  <w:style w:type="paragraph" w:styleId="NormalWeb">
    <w:name w:val="Normal (Web)"/>
    <w:basedOn w:val="Normal"/>
    <w:uiPriority w:val="99"/>
    <w:unhideWhenUsed/>
    <w:rsid w:val="00AD1C75"/>
    <w:pPr>
      <w:spacing w:before="100" w:beforeAutospacing="1" w:after="100" w:afterAutospacing="1"/>
    </w:pPr>
    <w:rPr>
      <w:rFonts w:ascii="Times New Roman" w:eastAsia="Times New Roman" w:hAnsi="Times New Roman" w:cs="Times New Roman"/>
      <w:sz w:val="24"/>
    </w:rPr>
  </w:style>
  <w:style w:type="character" w:customStyle="1" w:styleId="Heading3Char">
    <w:name w:val="Heading 3 Char"/>
    <w:basedOn w:val="DefaultParagraphFont"/>
    <w:link w:val="Heading3"/>
    <w:uiPriority w:val="9"/>
    <w:rsid w:val="00F962D7"/>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F962D7"/>
    <w:rPr>
      <w:rFonts w:asciiTheme="majorHAnsi" w:eastAsiaTheme="majorEastAsia" w:hAnsiTheme="majorHAnsi" w:cstheme="majorBidi"/>
      <w:i/>
      <w:iCs/>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36818">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61441834">
      <w:bodyDiv w:val="1"/>
      <w:marLeft w:val="0"/>
      <w:marRight w:val="0"/>
      <w:marTop w:val="0"/>
      <w:marBottom w:val="0"/>
      <w:divBdr>
        <w:top w:val="none" w:sz="0" w:space="0" w:color="auto"/>
        <w:left w:val="none" w:sz="0" w:space="0" w:color="auto"/>
        <w:bottom w:val="none" w:sz="0" w:space="0" w:color="auto"/>
        <w:right w:val="none" w:sz="0" w:space="0" w:color="auto"/>
      </w:divBdr>
    </w:div>
    <w:div w:id="421486829">
      <w:bodyDiv w:val="1"/>
      <w:marLeft w:val="0"/>
      <w:marRight w:val="0"/>
      <w:marTop w:val="0"/>
      <w:marBottom w:val="0"/>
      <w:divBdr>
        <w:top w:val="none" w:sz="0" w:space="0" w:color="auto"/>
        <w:left w:val="none" w:sz="0" w:space="0" w:color="auto"/>
        <w:bottom w:val="none" w:sz="0" w:space="0" w:color="auto"/>
        <w:right w:val="none" w:sz="0" w:space="0" w:color="auto"/>
      </w:divBdr>
    </w:div>
    <w:div w:id="440151970">
      <w:bodyDiv w:val="1"/>
      <w:marLeft w:val="0"/>
      <w:marRight w:val="0"/>
      <w:marTop w:val="0"/>
      <w:marBottom w:val="0"/>
      <w:divBdr>
        <w:top w:val="none" w:sz="0" w:space="0" w:color="auto"/>
        <w:left w:val="none" w:sz="0" w:space="0" w:color="auto"/>
        <w:bottom w:val="none" w:sz="0" w:space="0" w:color="auto"/>
        <w:right w:val="none" w:sz="0" w:space="0" w:color="auto"/>
      </w:divBdr>
    </w:div>
    <w:div w:id="735781777">
      <w:bodyDiv w:val="1"/>
      <w:marLeft w:val="0"/>
      <w:marRight w:val="0"/>
      <w:marTop w:val="0"/>
      <w:marBottom w:val="0"/>
      <w:divBdr>
        <w:top w:val="none" w:sz="0" w:space="0" w:color="auto"/>
        <w:left w:val="none" w:sz="0" w:space="0" w:color="auto"/>
        <w:bottom w:val="none" w:sz="0" w:space="0" w:color="auto"/>
        <w:right w:val="none" w:sz="0" w:space="0" w:color="auto"/>
      </w:divBdr>
    </w:div>
    <w:div w:id="925115662">
      <w:bodyDiv w:val="1"/>
      <w:marLeft w:val="0"/>
      <w:marRight w:val="0"/>
      <w:marTop w:val="0"/>
      <w:marBottom w:val="0"/>
      <w:divBdr>
        <w:top w:val="none" w:sz="0" w:space="0" w:color="auto"/>
        <w:left w:val="none" w:sz="0" w:space="0" w:color="auto"/>
        <w:bottom w:val="none" w:sz="0" w:space="0" w:color="auto"/>
        <w:right w:val="none" w:sz="0" w:space="0" w:color="auto"/>
      </w:divBdr>
      <w:divsChild>
        <w:div w:id="101539530">
          <w:marLeft w:val="720"/>
          <w:marRight w:val="0"/>
          <w:marTop w:val="0"/>
          <w:marBottom w:val="0"/>
          <w:divBdr>
            <w:top w:val="none" w:sz="0" w:space="0" w:color="auto"/>
            <w:left w:val="none" w:sz="0" w:space="0" w:color="auto"/>
            <w:bottom w:val="none" w:sz="0" w:space="0" w:color="auto"/>
            <w:right w:val="none" w:sz="0" w:space="0" w:color="auto"/>
          </w:divBdr>
        </w:div>
        <w:div w:id="788703">
          <w:marLeft w:val="720"/>
          <w:marRight w:val="0"/>
          <w:marTop w:val="0"/>
          <w:marBottom w:val="0"/>
          <w:divBdr>
            <w:top w:val="none" w:sz="0" w:space="0" w:color="auto"/>
            <w:left w:val="none" w:sz="0" w:space="0" w:color="auto"/>
            <w:bottom w:val="none" w:sz="0" w:space="0" w:color="auto"/>
            <w:right w:val="none" w:sz="0" w:space="0" w:color="auto"/>
          </w:divBdr>
        </w:div>
        <w:div w:id="2074498581">
          <w:marLeft w:val="720"/>
          <w:marRight w:val="0"/>
          <w:marTop w:val="0"/>
          <w:marBottom w:val="0"/>
          <w:divBdr>
            <w:top w:val="none" w:sz="0" w:space="0" w:color="auto"/>
            <w:left w:val="none" w:sz="0" w:space="0" w:color="auto"/>
            <w:bottom w:val="none" w:sz="0" w:space="0" w:color="auto"/>
            <w:right w:val="none" w:sz="0" w:space="0" w:color="auto"/>
          </w:divBdr>
        </w:div>
        <w:div w:id="2045445525">
          <w:marLeft w:val="720"/>
          <w:marRight w:val="0"/>
          <w:marTop w:val="0"/>
          <w:marBottom w:val="0"/>
          <w:divBdr>
            <w:top w:val="none" w:sz="0" w:space="0" w:color="auto"/>
            <w:left w:val="none" w:sz="0" w:space="0" w:color="auto"/>
            <w:bottom w:val="none" w:sz="0" w:space="0" w:color="auto"/>
            <w:right w:val="none" w:sz="0" w:space="0" w:color="auto"/>
          </w:divBdr>
        </w:div>
        <w:div w:id="707679588">
          <w:marLeft w:val="720"/>
          <w:marRight w:val="0"/>
          <w:marTop w:val="0"/>
          <w:marBottom w:val="0"/>
          <w:divBdr>
            <w:top w:val="none" w:sz="0" w:space="0" w:color="auto"/>
            <w:left w:val="none" w:sz="0" w:space="0" w:color="auto"/>
            <w:bottom w:val="none" w:sz="0" w:space="0" w:color="auto"/>
            <w:right w:val="none" w:sz="0" w:space="0" w:color="auto"/>
          </w:divBdr>
        </w:div>
        <w:div w:id="888564919">
          <w:marLeft w:val="720"/>
          <w:marRight w:val="0"/>
          <w:marTop w:val="0"/>
          <w:marBottom w:val="0"/>
          <w:divBdr>
            <w:top w:val="none" w:sz="0" w:space="0" w:color="auto"/>
            <w:left w:val="none" w:sz="0" w:space="0" w:color="auto"/>
            <w:bottom w:val="none" w:sz="0" w:space="0" w:color="auto"/>
            <w:right w:val="none" w:sz="0" w:space="0" w:color="auto"/>
          </w:divBdr>
        </w:div>
        <w:div w:id="19211907">
          <w:marLeft w:val="720"/>
          <w:marRight w:val="0"/>
          <w:marTop w:val="0"/>
          <w:marBottom w:val="0"/>
          <w:divBdr>
            <w:top w:val="none" w:sz="0" w:space="0" w:color="auto"/>
            <w:left w:val="none" w:sz="0" w:space="0" w:color="auto"/>
            <w:bottom w:val="none" w:sz="0" w:space="0" w:color="auto"/>
            <w:right w:val="none" w:sz="0" w:space="0" w:color="auto"/>
          </w:divBdr>
        </w:div>
        <w:div w:id="1445659476">
          <w:marLeft w:val="720"/>
          <w:marRight w:val="0"/>
          <w:marTop w:val="0"/>
          <w:marBottom w:val="0"/>
          <w:divBdr>
            <w:top w:val="none" w:sz="0" w:space="0" w:color="auto"/>
            <w:left w:val="none" w:sz="0" w:space="0" w:color="auto"/>
            <w:bottom w:val="none" w:sz="0" w:space="0" w:color="auto"/>
            <w:right w:val="none" w:sz="0" w:space="0" w:color="auto"/>
          </w:divBdr>
        </w:div>
        <w:div w:id="21252453">
          <w:marLeft w:val="720"/>
          <w:marRight w:val="0"/>
          <w:marTop w:val="0"/>
          <w:marBottom w:val="0"/>
          <w:divBdr>
            <w:top w:val="none" w:sz="0" w:space="0" w:color="auto"/>
            <w:left w:val="none" w:sz="0" w:space="0" w:color="auto"/>
            <w:bottom w:val="none" w:sz="0" w:space="0" w:color="auto"/>
            <w:right w:val="none" w:sz="0" w:space="0" w:color="auto"/>
          </w:divBdr>
        </w:div>
      </w:divsChild>
    </w:div>
    <w:div w:id="1076780986">
      <w:bodyDiv w:val="1"/>
      <w:marLeft w:val="0"/>
      <w:marRight w:val="0"/>
      <w:marTop w:val="0"/>
      <w:marBottom w:val="0"/>
      <w:divBdr>
        <w:top w:val="none" w:sz="0" w:space="0" w:color="auto"/>
        <w:left w:val="none" w:sz="0" w:space="0" w:color="auto"/>
        <w:bottom w:val="none" w:sz="0" w:space="0" w:color="auto"/>
        <w:right w:val="none" w:sz="0" w:space="0" w:color="auto"/>
      </w:divBdr>
    </w:div>
    <w:div w:id="1745293654">
      <w:bodyDiv w:val="1"/>
      <w:marLeft w:val="0"/>
      <w:marRight w:val="0"/>
      <w:marTop w:val="0"/>
      <w:marBottom w:val="0"/>
      <w:divBdr>
        <w:top w:val="none" w:sz="0" w:space="0" w:color="auto"/>
        <w:left w:val="none" w:sz="0" w:space="0" w:color="auto"/>
        <w:bottom w:val="none" w:sz="0" w:space="0" w:color="auto"/>
        <w:right w:val="none" w:sz="0" w:space="0" w:color="auto"/>
      </w:divBdr>
    </w:div>
    <w:div w:id="198242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yperlink" Target="https://softwarezaken.nl/security-verifi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ftwarezaken.nl/2018/01/gdpr-avg-in-10-stapp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ftwarezaken.nl/2021/12/iso-27001-certificatie-aanvra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oftwarezaken.nl/2017/03/samenvatting-iso-27001-informatie-beveiliging/" TargetMode="External"/><Relationship Id="rId4" Type="http://schemas.openxmlformats.org/officeDocument/2006/relationships/settings" Target="settings.xml"/><Relationship Id="rId9" Type="http://schemas.openxmlformats.org/officeDocument/2006/relationships/hyperlink" Target="https://softwarezaken.nl/2022/01/gratis-27001-avg-templat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9578-90B5-49D8-85C1-73625AB5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sieuwert van Otterloo</dc:creator>
  <cp:keywords/>
  <dc:description/>
  <cp:lastModifiedBy>Joost Krapels</cp:lastModifiedBy>
  <cp:revision>45</cp:revision>
  <dcterms:created xsi:type="dcterms:W3CDTF">2018-02-10T13:52:00Z</dcterms:created>
  <dcterms:modified xsi:type="dcterms:W3CDTF">2023-03-03T13:55:00Z</dcterms:modified>
</cp:coreProperties>
</file>